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7F35D8" w14:textId="77777777" w:rsidR="00FE00DA" w:rsidRDefault="00FE00DA" w:rsidP="00FE00DA">
      <w:pPr>
        <w:pStyle w:val="aa"/>
        <w:tabs>
          <w:tab w:val="clear" w:pos="4153"/>
          <w:tab w:val="clear" w:pos="8306"/>
        </w:tabs>
        <w:jc w:val="center"/>
        <w:rPr>
          <w:noProof/>
        </w:rPr>
      </w:pPr>
      <w:bookmarkStart w:id="0" w:name="_GoBack"/>
      <w:bookmarkEnd w:id="0"/>
      <w:r w:rsidRPr="00F638F8">
        <w:rPr>
          <w:noProof/>
          <w:lang w:eastAsia="el-GR"/>
        </w:rPr>
        <w:drawing>
          <wp:inline distT="0" distB="0" distL="0" distR="0" wp14:anchorId="2BCF80B4" wp14:editId="528932C9">
            <wp:extent cx="645021" cy="810126"/>
            <wp:effectExtent l="19050" t="0" r="2679" b="0"/>
            <wp:docPr id="24" name="Bild 10" descr="http://users.uoa.gr/~pjioannou/logo_uoa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users.uoa.gr/~pjioannou/logo_uoa_blue.png"/>
                    <pic:cNvPicPr>
                      <a:picLocks noChangeAspect="1" noChangeArrowheads="1"/>
                    </pic:cNvPicPr>
                  </pic:nvPicPr>
                  <pic:blipFill>
                    <a:blip r:embed="rId5" cstate="print"/>
                    <a:srcRect/>
                    <a:stretch>
                      <a:fillRect/>
                    </a:stretch>
                  </pic:blipFill>
                  <pic:spPr bwMode="auto">
                    <a:xfrm>
                      <a:off x="0" y="0"/>
                      <a:ext cx="645387" cy="810586"/>
                    </a:xfrm>
                    <a:prstGeom prst="rect">
                      <a:avLst/>
                    </a:prstGeom>
                    <a:noFill/>
                    <a:ln w="9525">
                      <a:noFill/>
                      <a:miter lim="800000"/>
                      <a:headEnd/>
                      <a:tailEnd/>
                    </a:ln>
                  </pic:spPr>
                </pic:pic>
              </a:graphicData>
            </a:graphic>
          </wp:inline>
        </w:drawing>
      </w:r>
    </w:p>
    <w:p w14:paraId="1B417BA2" w14:textId="77777777" w:rsidR="00FE00DA" w:rsidRDefault="00FE00DA" w:rsidP="00FE00DA">
      <w:pPr>
        <w:pStyle w:val="aa"/>
        <w:tabs>
          <w:tab w:val="clear" w:pos="4153"/>
          <w:tab w:val="clear" w:pos="8306"/>
        </w:tabs>
        <w:jc w:val="center"/>
        <w:rPr>
          <w:noProof/>
        </w:rPr>
      </w:pPr>
    </w:p>
    <w:p w14:paraId="3A30B95D" w14:textId="2749B74D" w:rsidR="00FE00DA" w:rsidRPr="00350240" w:rsidRDefault="00FE00DA" w:rsidP="00AA1143">
      <w:pPr>
        <w:pStyle w:val="aa"/>
        <w:tabs>
          <w:tab w:val="clear" w:pos="4153"/>
          <w:tab w:val="clear" w:pos="8306"/>
        </w:tabs>
        <w:jc w:val="center"/>
        <w:rPr>
          <w:b/>
          <w:bCs/>
          <w:sz w:val="28"/>
          <w:szCs w:val="28"/>
        </w:rPr>
      </w:pPr>
      <w:r w:rsidRPr="00350240">
        <w:rPr>
          <w:b/>
          <w:bCs/>
          <w:sz w:val="28"/>
          <w:szCs w:val="28"/>
        </w:rPr>
        <w:t>Εθνικόν και Καποδιστριακόν Πανεπιστήμιον Αθηνών</w:t>
      </w:r>
    </w:p>
    <w:p w14:paraId="7A43F182" w14:textId="44C57F3A" w:rsidR="00FE00DA" w:rsidRPr="00AA1143" w:rsidRDefault="00FE00DA" w:rsidP="00AA1143">
      <w:pPr>
        <w:pStyle w:val="aa"/>
        <w:tabs>
          <w:tab w:val="clear" w:pos="4153"/>
          <w:tab w:val="clear" w:pos="8306"/>
        </w:tabs>
        <w:jc w:val="center"/>
        <w:rPr>
          <w:sz w:val="28"/>
          <w:szCs w:val="28"/>
        </w:rPr>
      </w:pPr>
      <w:r w:rsidRPr="00350240">
        <w:rPr>
          <w:b/>
          <w:bCs/>
          <w:sz w:val="28"/>
          <w:szCs w:val="28"/>
        </w:rPr>
        <w:t xml:space="preserve">Φιλοσοφική </w:t>
      </w:r>
    </w:p>
    <w:p w14:paraId="1B95086E" w14:textId="0BF4CBB8" w:rsidR="00FE00DA" w:rsidRPr="00350240" w:rsidRDefault="005465B3" w:rsidP="00AA1143">
      <w:pPr>
        <w:pStyle w:val="aa"/>
        <w:tabs>
          <w:tab w:val="clear" w:pos="4153"/>
          <w:tab w:val="clear" w:pos="8306"/>
        </w:tabs>
        <w:ind w:firstLine="720"/>
        <w:jc w:val="center"/>
        <w:rPr>
          <w:b/>
          <w:bCs/>
          <w:sz w:val="28"/>
          <w:szCs w:val="28"/>
        </w:rPr>
      </w:pPr>
      <w:r w:rsidRPr="00350240">
        <w:rPr>
          <w:b/>
          <w:bCs/>
          <w:sz w:val="28"/>
          <w:szCs w:val="28"/>
        </w:rPr>
        <w:t xml:space="preserve">Τμήμα Γερμανικής Γλώσσας και Φιλολογίας </w:t>
      </w:r>
    </w:p>
    <w:p w14:paraId="7526411C" w14:textId="77777777" w:rsidR="00FE00DA" w:rsidRPr="00350240" w:rsidRDefault="00FE00DA" w:rsidP="00AA1143">
      <w:pPr>
        <w:spacing w:line="240" w:lineRule="auto"/>
        <w:rPr>
          <w:b/>
          <w:sz w:val="28"/>
          <w:szCs w:val="28"/>
        </w:rPr>
      </w:pPr>
    </w:p>
    <w:p w14:paraId="07ED4216" w14:textId="276DB608" w:rsidR="00FE00DA" w:rsidRDefault="005465B3" w:rsidP="00AA1143">
      <w:pPr>
        <w:spacing w:line="240" w:lineRule="auto"/>
        <w:jc w:val="center"/>
        <w:rPr>
          <w:b/>
          <w:sz w:val="28"/>
          <w:szCs w:val="28"/>
        </w:rPr>
      </w:pPr>
      <w:r w:rsidRPr="00350240">
        <w:rPr>
          <w:b/>
          <w:sz w:val="28"/>
          <w:szCs w:val="28"/>
        </w:rPr>
        <w:t xml:space="preserve">Σύνοψη ερευνητικής πρότασης για Διδακτορική διατριβή </w:t>
      </w:r>
    </w:p>
    <w:p w14:paraId="5242B5E7" w14:textId="5A0EE405" w:rsidR="00AA1143" w:rsidRPr="00350240" w:rsidRDefault="00AA1143" w:rsidP="00AA1143">
      <w:pPr>
        <w:spacing w:line="240" w:lineRule="auto"/>
        <w:jc w:val="center"/>
        <w:rPr>
          <w:b/>
          <w:sz w:val="28"/>
          <w:szCs w:val="28"/>
        </w:rPr>
      </w:pPr>
      <w:r>
        <w:rPr>
          <w:b/>
          <w:sz w:val="28"/>
          <w:szCs w:val="28"/>
        </w:rPr>
        <w:t xml:space="preserve">του Παναγιώτη Γιατρά </w:t>
      </w:r>
    </w:p>
    <w:p w14:paraId="13623E4B" w14:textId="77777777" w:rsidR="00AA1143" w:rsidRDefault="005465B3" w:rsidP="00AA1143">
      <w:pPr>
        <w:pStyle w:val="xmsonormal"/>
        <w:spacing w:before="0" w:beforeAutospacing="0" w:after="0" w:afterAutospacing="0"/>
        <w:jc w:val="center"/>
        <w:rPr>
          <w:b/>
          <w:bCs/>
          <w:sz w:val="28"/>
          <w:szCs w:val="28"/>
          <w:shd w:val="clear" w:color="auto" w:fill="FFFFFF"/>
        </w:rPr>
      </w:pPr>
      <w:r w:rsidRPr="00350240">
        <w:rPr>
          <w:b/>
          <w:sz w:val="28"/>
          <w:szCs w:val="28"/>
        </w:rPr>
        <w:t>Επιβλέπουσα</w:t>
      </w:r>
      <w:r w:rsidR="00AA1143">
        <w:rPr>
          <w:b/>
          <w:sz w:val="28"/>
          <w:szCs w:val="28"/>
        </w:rPr>
        <w:t xml:space="preserve">: </w:t>
      </w:r>
      <w:r w:rsidRPr="00350240">
        <w:rPr>
          <w:b/>
          <w:sz w:val="28"/>
          <w:szCs w:val="28"/>
        </w:rPr>
        <w:t>Καθ. Δρ. κ. Δάφνη Βήδενμαΐερ</w:t>
      </w:r>
      <w:r w:rsidR="00AA1143" w:rsidRPr="00AA1143">
        <w:rPr>
          <w:b/>
          <w:bCs/>
          <w:sz w:val="28"/>
          <w:szCs w:val="28"/>
          <w:shd w:val="clear" w:color="auto" w:fill="FFFFFF"/>
        </w:rPr>
        <w:t xml:space="preserve"> </w:t>
      </w:r>
    </w:p>
    <w:p w14:paraId="036BDCFC" w14:textId="77777777" w:rsidR="00AA1143" w:rsidRDefault="00AA1143" w:rsidP="00AA1143">
      <w:pPr>
        <w:pStyle w:val="xmsonormal"/>
        <w:spacing w:before="0" w:beforeAutospacing="0" w:after="0" w:afterAutospacing="0"/>
        <w:jc w:val="center"/>
        <w:rPr>
          <w:b/>
          <w:bCs/>
          <w:sz w:val="28"/>
          <w:szCs w:val="28"/>
          <w:shd w:val="clear" w:color="auto" w:fill="FFFFFF"/>
        </w:rPr>
      </w:pPr>
    </w:p>
    <w:p w14:paraId="50DC4BC9" w14:textId="3AFC7D9E" w:rsidR="00AA1143" w:rsidRPr="00AA1143" w:rsidRDefault="00AA1143" w:rsidP="00AA1143">
      <w:pPr>
        <w:pStyle w:val="xmsonormal"/>
        <w:spacing w:before="0" w:beforeAutospacing="0" w:after="0" w:afterAutospacing="0"/>
        <w:jc w:val="center"/>
        <w:rPr>
          <w:b/>
          <w:bCs/>
          <w:sz w:val="28"/>
          <w:szCs w:val="28"/>
          <w:shd w:val="clear" w:color="auto" w:fill="FFFFFF"/>
        </w:rPr>
      </w:pPr>
      <w:r>
        <w:rPr>
          <w:b/>
          <w:bCs/>
          <w:sz w:val="28"/>
          <w:szCs w:val="28"/>
          <w:shd w:val="clear" w:color="auto" w:fill="FFFFFF"/>
        </w:rPr>
        <w:t xml:space="preserve">Θέμα: </w:t>
      </w:r>
      <w:r w:rsidRPr="00350240">
        <w:rPr>
          <w:b/>
          <w:bCs/>
          <w:sz w:val="28"/>
          <w:szCs w:val="28"/>
          <w:shd w:val="clear" w:color="auto" w:fill="FFFFFF"/>
        </w:rPr>
        <w:t xml:space="preserve">Η Αυτονομία σε πολυτροπικά μαθησιακά περιβάλλοντα </w:t>
      </w:r>
    </w:p>
    <w:p w14:paraId="322B5383" w14:textId="2E543038" w:rsidR="00FE00DA" w:rsidRPr="00350240" w:rsidRDefault="00FE00DA" w:rsidP="00AA1143">
      <w:pPr>
        <w:pStyle w:val="aa"/>
        <w:jc w:val="center"/>
        <w:rPr>
          <w:b/>
          <w:sz w:val="28"/>
          <w:szCs w:val="28"/>
        </w:rPr>
      </w:pPr>
    </w:p>
    <w:p w14:paraId="15BC2488" w14:textId="77777777" w:rsidR="00FE00DA" w:rsidRPr="00350240" w:rsidRDefault="00FE00DA" w:rsidP="00FE00DA">
      <w:pPr>
        <w:pStyle w:val="aa"/>
        <w:jc w:val="center"/>
        <w:rPr>
          <w:b/>
          <w:sz w:val="28"/>
          <w:szCs w:val="28"/>
        </w:rPr>
      </w:pPr>
    </w:p>
    <w:p w14:paraId="3AD77C75" w14:textId="77777777" w:rsidR="00AA1143" w:rsidRPr="00CF4FA8" w:rsidRDefault="00AA1143" w:rsidP="00AA1143">
      <w:pPr>
        <w:jc w:val="both"/>
        <w:rPr>
          <w:rFonts w:ascii="Cambria" w:hAnsi="Cambria"/>
        </w:rPr>
      </w:pPr>
      <w:r w:rsidRPr="00CF4FA8">
        <w:rPr>
          <w:rFonts w:ascii="Cambria" w:hAnsi="Cambria"/>
        </w:rPr>
        <w:t>Η ερευνητική πρόταση εξετάζει την αυτονομία των μαθητών σε πολυτροπικά μαθησιακά περιβάλλοντα, συνδέοντας τρεις θεωρητικούς άξονες: τον κονστρουκτιβισμό, τον ιντεραξιονισμό και τον κονεκτιβισμό. Η υπόθεση της διατριβής είναι ότι η ανάπτυξη μαθησιακών στρατηγικών που ενισχύουν την αυτονομία, λαμβάνοντας υπόψη τους Πολλαπλούς Τύπους Νοημοσύνης και αξιοποιώντας τις ψηφιακές τεχνολογίες, οδηγεί σε «μια βαθύτερη, πιο εξατομικευμένη και μετασχηματιστική μαθησιακή εμπειρία» (από το κείμενο). Η πρόταση τονίζει ότι η μάθηση είναι ενεργή, κοινωνικά διαμεσολαβημένη και δικτυακά δομημένη, ενώ ο μαθητής αντιμετωπίζεται ως «ενεργό, στοχαστικό και στρατηγικά δρώντας υποκείμενο της μαθησιακής διαδικασίας». Παράλληλα, η θεωρία των Πολλαπλών Νοημοσυνών λειτουργεί ως πλαίσιο για τη δημιουργία πολυτροπικών δραστηριοτήτων που ανταποκρίνονται στην ποικιλομορφία των μαθησιακών προφίλ.</w:t>
      </w:r>
    </w:p>
    <w:p w14:paraId="77CE5C48" w14:textId="49A310AE" w:rsidR="00AA1143" w:rsidRDefault="00AA1143" w:rsidP="00AA1143">
      <w:pPr>
        <w:jc w:val="both"/>
        <w:rPr>
          <w:rFonts w:ascii="Cambria" w:hAnsi="Cambria"/>
        </w:rPr>
      </w:pPr>
      <w:r w:rsidRPr="00CF4FA8">
        <w:rPr>
          <w:rFonts w:ascii="Cambria" w:hAnsi="Cambria"/>
        </w:rPr>
        <w:t xml:space="preserve">Σε πρακτικό επίπεδο, η έρευνα υλοποιείται μέσω μεικτών μεθόδων σε δύο φάσεις, με δείγμα περίπου 100 μαθητών Γυμνασίου, και περιλαμβάνει επίσης μελέτες περίπτωσης σε σχολεία του Βερολίνου. Η παρέμβαση οργανώνεται σε κύκλο διερευνητικής μάθησης, όπου οι μαθητές επιλέγουν στόχους, πόρους και στρατηγικές, δημιουργούν ατομικά και ομαδικά προϊόντα και αξιολογούν μεταγνωστικά τη διαδικασία. </w:t>
      </w:r>
      <w:r>
        <w:rPr>
          <w:rFonts w:ascii="Cambria" w:hAnsi="Cambria"/>
        </w:rPr>
        <w:t>Σ</w:t>
      </w:r>
      <w:r w:rsidRPr="00CF4FA8">
        <w:rPr>
          <w:rFonts w:ascii="Cambria" w:hAnsi="Cambria"/>
        </w:rPr>
        <w:t>τόχος είναι «να αναπτυχθεί ένα ολιστικό διδακτικό μοντέλο» που να ανταποκρίνεται στις ανάγκες της ελληνικής εκπαιδευτικής πραγματικότητας και να διερευνά πόσο ρεαλιστική είναι η μετάβαση από μια δασκαλοκεντρική σε μια μαθητοκεντρική, αυτόνομη και τεχνολογικά υποστηριζόμενη διδασκαλία.</w:t>
      </w:r>
    </w:p>
    <w:p w14:paraId="0FC3C5BF" w14:textId="77777777" w:rsidR="00AA1143" w:rsidRDefault="00AA1143">
      <w:pPr>
        <w:rPr>
          <w:rFonts w:ascii="Cambria" w:hAnsi="Cambria"/>
        </w:rPr>
      </w:pPr>
      <w:r>
        <w:rPr>
          <w:rFonts w:ascii="Cambria" w:hAnsi="Cambria"/>
        </w:rPr>
        <w:br w:type="page"/>
      </w:r>
    </w:p>
    <w:p w14:paraId="16C5A2F1" w14:textId="77777777" w:rsidR="00AA1143" w:rsidRDefault="00AA1143" w:rsidP="00AA1143">
      <w:pPr>
        <w:jc w:val="both"/>
        <w:rPr>
          <w:rFonts w:ascii="Cambria" w:hAnsi="Cambria"/>
        </w:rPr>
      </w:pPr>
    </w:p>
    <w:p w14:paraId="4792D02E" w14:textId="77777777" w:rsidR="00AA1143" w:rsidRPr="00AD15CD" w:rsidRDefault="00AA1143" w:rsidP="00AA1143">
      <w:pPr>
        <w:jc w:val="center"/>
        <w:rPr>
          <w:rFonts w:eastAsia="Times New Roman" w:cstheme="minorHAnsi"/>
          <w:b/>
          <w:bCs/>
          <w:kern w:val="0"/>
          <w:lang w:eastAsia="el-GR"/>
          <w14:ligatures w14:val="none"/>
        </w:rPr>
      </w:pPr>
      <w:r w:rsidRPr="00AD15CD">
        <w:rPr>
          <w:b/>
          <w:bCs/>
          <w:noProof/>
          <w:lang w:eastAsia="el-GR"/>
        </w:rPr>
        <w:drawing>
          <wp:inline distT="0" distB="0" distL="0" distR="0" wp14:anchorId="67A430F4" wp14:editId="20F6FF46">
            <wp:extent cx="645021" cy="810126"/>
            <wp:effectExtent l="19050" t="0" r="2679" b="0"/>
            <wp:docPr id="295837860" name="Bild 10" descr="http://users.uoa.gr/~pjioannou/logo_uoa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users.uoa.gr/~pjioannou/logo_uoa_blue.png"/>
                    <pic:cNvPicPr>
                      <a:picLocks noChangeAspect="1" noChangeArrowheads="1"/>
                    </pic:cNvPicPr>
                  </pic:nvPicPr>
                  <pic:blipFill>
                    <a:blip r:embed="rId5" cstate="print"/>
                    <a:srcRect/>
                    <a:stretch>
                      <a:fillRect/>
                    </a:stretch>
                  </pic:blipFill>
                  <pic:spPr bwMode="auto">
                    <a:xfrm>
                      <a:off x="0" y="0"/>
                      <a:ext cx="645387" cy="810586"/>
                    </a:xfrm>
                    <a:prstGeom prst="rect">
                      <a:avLst/>
                    </a:prstGeom>
                    <a:noFill/>
                    <a:ln w="9525">
                      <a:noFill/>
                      <a:miter lim="800000"/>
                      <a:headEnd/>
                      <a:tailEnd/>
                    </a:ln>
                  </pic:spPr>
                </pic:pic>
              </a:graphicData>
            </a:graphic>
          </wp:inline>
        </w:drawing>
      </w:r>
    </w:p>
    <w:p w14:paraId="66494448" w14:textId="77777777" w:rsidR="00AA1143" w:rsidRPr="00AD15CD" w:rsidRDefault="00AA1143" w:rsidP="00AA1143">
      <w:pPr>
        <w:spacing w:after="0"/>
        <w:jc w:val="center"/>
        <w:rPr>
          <w:rFonts w:eastAsia="Times New Roman" w:cstheme="minorHAnsi"/>
          <w:b/>
          <w:bCs/>
          <w:kern w:val="0"/>
          <w:sz w:val="28"/>
          <w:szCs w:val="28"/>
          <w:lang w:val="en-US" w:eastAsia="el-GR"/>
          <w14:ligatures w14:val="none"/>
        </w:rPr>
      </w:pPr>
      <w:r w:rsidRPr="00AD15CD">
        <w:rPr>
          <w:rFonts w:eastAsia="Times New Roman" w:cstheme="minorHAnsi"/>
          <w:b/>
          <w:bCs/>
          <w:kern w:val="0"/>
          <w:sz w:val="28"/>
          <w:szCs w:val="28"/>
          <w:lang w:val="en-US" w:eastAsia="el-GR"/>
          <w14:ligatures w14:val="none"/>
        </w:rPr>
        <w:t xml:space="preserve">National and </w:t>
      </w:r>
      <w:proofErr w:type="spellStart"/>
      <w:r w:rsidRPr="00AD15CD">
        <w:rPr>
          <w:rFonts w:eastAsia="Times New Roman" w:cstheme="minorHAnsi"/>
          <w:b/>
          <w:bCs/>
          <w:kern w:val="0"/>
          <w:sz w:val="28"/>
          <w:szCs w:val="28"/>
          <w:lang w:val="en-US" w:eastAsia="el-GR"/>
          <w14:ligatures w14:val="none"/>
        </w:rPr>
        <w:t>Kapodistrian</w:t>
      </w:r>
      <w:proofErr w:type="spellEnd"/>
    </w:p>
    <w:p w14:paraId="23CD7A9D" w14:textId="77777777" w:rsidR="00AA1143" w:rsidRDefault="00AA1143" w:rsidP="00AA1143">
      <w:pPr>
        <w:jc w:val="center"/>
        <w:rPr>
          <w:rFonts w:eastAsia="Times New Roman" w:cstheme="minorHAnsi"/>
          <w:b/>
          <w:bCs/>
          <w:kern w:val="0"/>
          <w:sz w:val="28"/>
          <w:szCs w:val="28"/>
          <w:lang w:val="en-US" w:eastAsia="el-GR"/>
          <w14:ligatures w14:val="none"/>
        </w:rPr>
      </w:pPr>
      <w:r w:rsidRPr="00AD15CD">
        <w:rPr>
          <w:rFonts w:eastAsia="Times New Roman" w:cstheme="minorHAnsi"/>
          <w:b/>
          <w:bCs/>
          <w:kern w:val="0"/>
          <w:sz w:val="28"/>
          <w:szCs w:val="28"/>
          <w:lang w:val="en-US" w:eastAsia="el-GR"/>
          <w14:ligatures w14:val="none"/>
        </w:rPr>
        <w:t>University of Athens</w:t>
      </w:r>
    </w:p>
    <w:p w14:paraId="0D4D9783" w14:textId="58BDD3E0" w:rsidR="00AA1143" w:rsidRPr="00AA1143" w:rsidRDefault="008363A4" w:rsidP="00AA1143">
      <w:pPr>
        <w:spacing w:after="0"/>
        <w:jc w:val="center"/>
        <w:rPr>
          <w:rFonts w:eastAsia="Times New Roman" w:cstheme="minorHAnsi"/>
          <w:b/>
          <w:bCs/>
          <w:kern w:val="0"/>
          <w:sz w:val="28"/>
          <w:szCs w:val="28"/>
          <w:lang w:eastAsia="el-GR"/>
          <w14:ligatures w14:val="none"/>
        </w:rPr>
      </w:pPr>
      <w:hyperlink r:id="rId6" w:tooltip="Department of German Language and Literature" w:history="1">
        <w:r w:rsidR="00AA1143" w:rsidRPr="00AA1143">
          <w:rPr>
            <w:b/>
            <w:bCs/>
            <w:sz w:val="28"/>
            <w:szCs w:val="28"/>
            <w:lang w:val="en-US" w:eastAsia="el-GR"/>
          </w:rPr>
          <w:t>DEPARTMENT OF GERMAN LANGUAGE AND LITERATURE</w:t>
        </w:r>
      </w:hyperlink>
    </w:p>
    <w:p w14:paraId="74BA28CB" w14:textId="77777777" w:rsidR="00AA1143" w:rsidRPr="00AD15CD" w:rsidRDefault="00AA1143" w:rsidP="00AA1143">
      <w:pPr>
        <w:spacing w:after="0"/>
        <w:jc w:val="center"/>
        <w:rPr>
          <w:rFonts w:eastAsia="Times New Roman" w:cstheme="minorHAnsi"/>
          <w:b/>
          <w:bCs/>
          <w:kern w:val="0"/>
          <w:sz w:val="28"/>
          <w:szCs w:val="28"/>
          <w:lang w:val="en-US" w:eastAsia="el-GR"/>
          <w14:ligatures w14:val="none"/>
        </w:rPr>
      </w:pPr>
      <w:r w:rsidRPr="00AD15CD">
        <w:rPr>
          <w:rFonts w:eastAsia="Times New Roman" w:cstheme="minorHAnsi"/>
          <w:b/>
          <w:bCs/>
          <w:kern w:val="0"/>
          <w:sz w:val="28"/>
          <w:szCs w:val="28"/>
          <w:lang w:val="en-US" w:eastAsia="el-GR"/>
          <w14:ligatures w14:val="none"/>
        </w:rPr>
        <w:t>Summary of a doctoral research proposal</w:t>
      </w:r>
    </w:p>
    <w:p w14:paraId="63A132AC" w14:textId="011EF875" w:rsidR="00AA1143" w:rsidRPr="00AA1143" w:rsidRDefault="00D144C3" w:rsidP="00AA1143">
      <w:pPr>
        <w:jc w:val="center"/>
        <w:rPr>
          <w:b/>
          <w:sz w:val="28"/>
          <w:szCs w:val="28"/>
          <w:lang w:val="en-US"/>
        </w:rPr>
      </w:pPr>
      <w:r>
        <w:rPr>
          <w:b/>
          <w:sz w:val="28"/>
          <w:szCs w:val="28"/>
          <w:lang w:val="en-US"/>
        </w:rPr>
        <w:t>by</w:t>
      </w:r>
      <w:r w:rsidR="00AA1143">
        <w:rPr>
          <w:b/>
          <w:sz w:val="28"/>
          <w:szCs w:val="28"/>
          <w:lang w:val="en-US"/>
        </w:rPr>
        <w:t xml:space="preserve"> </w:t>
      </w:r>
      <w:r w:rsidR="00AA1143" w:rsidRPr="00AA1143">
        <w:rPr>
          <w:b/>
          <w:sz w:val="28"/>
          <w:szCs w:val="28"/>
          <w:lang w:val="en-US"/>
        </w:rPr>
        <w:t xml:space="preserve">Panagiotis Giatras </w:t>
      </w:r>
    </w:p>
    <w:p w14:paraId="747C04E1" w14:textId="454E24B5" w:rsidR="00AA1143" w:rsidRPr="00AA1143" w:rsidRDefault="00AA1143" w:rsidP="00AA1143">
      <w:pPr>
        <w:pStyle w:val="aa"/>
        <w:jc w:val="center"/>
        <w:rPr>
          <w:b/>
          <w:sz w:val="28"/>
          <w:szCs w:val="28"/>
          <w:lang w:val="en-US"/>
        </w:rPr>
      </w:pPr>
      <w:r w:rsidRPr="00AA1143">
        <w:rPr>
          <w:b/>
          <w:bCs/>
          <w:sz w:val="28"/>
          <w:szCs w:val="28"/>
          <w:lang w:val="en-US"/>
        </w:rPr>
        <w:t>Supervision:</w:t>
      </w:r>
      <w:r w:rsidRPr="00AA1143">
        <w:rPr>
          <w:b/>
          <w:sz w:val="28"/>
          <w:szCs w:val="28"/>
          <w:lang w:val="en-US"/>
        </w:rPr>
        <w:t xml:space="preserve"> Prof. Dr. Dafni </w:t>
      </w:r>
      <w:proofErr w:type="spellStart"/>
      <w:r w:rsidRPr="00AA1143">
        <w:rPr>
          <w:b/>
          <w:sz w:val="28"/>
          <w:szCs w:val="28"/>
          <w:lang w:val="en-US"/>
        </w:rPr>
        <w:t>Wiedenmayer</w:t>
      </w:r>
      <w:proofErr w:type="spellEnd"/>
      <w:r w:rsidRPr="00AA1143">
        <w:rPr>
          <w:b/>
          <w:sz w:val="28"/>
          <w:szCs w:val="28"/>
          <w:lang w:val="en-US"/>
        </w:rPr>
        <w:t xml:space="preserve">  </w:t>
      </w:r>
    </w:p>
    <w:p w14:paraId="0D2B559B" w14:textId="77777777" w:rsidR="00AA1143" w:rsidRDefault="00AA1143" w:rsidP="00AA1143">
      <w:pPr>
        <w:jc w:val="center"/>
        <w:rPr>
          <w:rFonts w:eastAsia="Times New Roman" w:cstheme="minorHAnsi"/>
          <w:b/>
          <w:bCs/>
          <w:kern w:val="0"/>
          <w:sz w:val="28"/>
          <w:szCs w:val="28"/>
          <w:lang w:val="en-US" w:eastAsia="el-GR"/>
          <w14:ligatures w14:val="none"/>
        </w:rPr>
      </w:pPr>
    </w:p>
    <w:p w14:paraId="5ED80E87" w14:textId="383610B2" w:rsidR="00AA1143" w:rsidRPr="00AA1143" w:rsidRDefault="00AA1143" w:rsidP="00AA1143">
      <w:pPr>
        <w:jc w:val="center"/>
        <w:rPr>
          <w:rFonts w:eastAsia="Times New Roman" w:cstheme="minorHAnsi"/>
          <w:b/>
          <w:bCs/>
          <w:kern w:val="0"/>
          <w:sz w:val="28"/>
          <w:szCs w:val="28"/>
          <w:lang w:val="en-US" w:eastAsia="el-GR"/>
          <w14:ligatures w14:val="none"/>
        </w:rPr>
      </w:pPr>
      <w:r w:rsidRPr="00AA1143">
        <w:rPr>
          <w:rFonts w:eastAsia="Times New Roman" w:cstheme="minorHAnsi"/>
          <w:b/>
          <w:bCs/>
          <w:kern w:val="0"/>
          <w:sz w:val="28"/>
          <w:szCs w:val="28"/>
          <w:lang w:val="en-US" w:eastAsia="el-GR"/>
          <w14:ligatures w14:val="none"/>
        </w:rPr>
        <w:t>Autonomy in multimodal learning environments</w:t>
      </w:r>
    </w:p>
    <w:p w14:paraId="20BE8220" w14:textId="77777777" w:rsidR="00AA1143" w:rsidRPr="00AA1143" w:rsidRDefault="00AA1143" w:rsidP="00AA1143">
      <w:pPr>
        <w:jc w:val="both"/>
        <w:rPr>
          <w:rFonts w:ascii="Cambria" w:hAnsi="Cambria"/>
          <w:lang w:val="en-US"/>
        </w:rPr>
      </w:pPr>
    </w:p>
    <w:p w14:paraId="0BC83B81" w14:textId="53D4AB5A" w:rsidR="00AA1143" w:rsidRPr="00AA1143" w:rsidRDefault="00AA1143" w:rsidP="00AA1143">
      <w:pPr>
        <w:jc w:val="both"/>
        <w:rPr>
          <w:rFonts w:ascii="Cambria" w:hAnsi="Cambria"/>
          <w:lang w:val="en-US"/>
        </w:rPr>
      </w:pPr>
      <w:r w:rsidRPr="00AA1143">
        <w:rPr>
          <w:rFonts w:ascii="Cambria" w:hAnsi="Cambria"/>
          <w:lang w:val="en-US"/>
        </w:rPr>
        <w:t>The doctoral proposal investigates learner autonomy in multimodal learning environments within the context of German as a Second Foreign Language in Greek lower secondary education. It brings together constructivist, interactionist and connectivist perspectives to argue that learning is an active, socially mediated and technologically extended process. The central hypothesis states that designing learning environments which foster autonomy, integrate Multiple Intelligences, and use digital technologies as “connectivist knowledge resources” leads to “a deeper, more individualized and transformative learning experience.” Learners are positioned as reflective, strategic agents who set goals, select methods and evaluate their own progress, while multimodality and Multiple Intelligences provide a framework for differentiated and meaningful engagement.</w:t>
      </w:r>
    </w:p>
    <w:p w14:paraId="1B9F886D" w14:textId="77777777" w:rsidR="00AA1143" w:rsidRPr="00AA1143" w:rsidRDefault="00AA1143" w:rsidP="00AA1143">
      <w:pPr>
        <w:jc w:val="both"/>
        <w:rPr>
          <w:rFonts w:ascii="Cambria" w:hAnsi="Cambria"/>
          <w:lang w:val="en-US"/>
        </w:rPr>
      </w:pPr>
      <w:r w:rsidRPr="00AA1143">
        <w:rPr>
          <w:rFonts w:ascii="Cambria" w:hAnsi="Cambria"/>
          <w:lang w:val="en-US"/>
        </w:rPr>
        <w:t>Empirically, the study follows a mixed</w:t>
      </w:r>
      <w:r w:rsidRPr="00AA1143">
        <w:rPr>
          <w:rFonts w:ascii="Cambria" w:hAnsi="Cambria"/>
          <w:lang w:val="en-US"/>
        </w:rPr>
        <w:noBreakHyphen/>
        <w:t>methods design implemented in two phases with the same cohort of approximately 100 students, complemented by case studies in two Berlin schools known for autonomy</w:t>
      </w:r>
      <w:r w:rsidRPr="00AA1143">
        <w:rPr>
          <w:rFonts w:ascii="Cambria" w:hAnsi="Cambria"/>
          <w:lang w:val="en-US"/>
        </w:rPr>
        <w:noBreakHyphen/>
        <w:t>based pedagogies. The research aims to analyse changes in students’ perceptions of autonomy, the impact of multimodal and MI</w:t>
      </w:r>
      <w:r w:rsidRPr="00AA1143">
        <w:rPr>
          <w:rFonts w:ascii="Cambria" w:hAnsi="Cambria"/>
          <w:lang w:val="en-US"/>
        </w:rPr>
        <w:noBreakHyphen/>
        <w:t>based activities on engagement and collaboration, and the role of digital technologies in developing metacognitive, social and technological autonomy. Ultimately, the project seeks to develop a holistic instructional model for German language teaching that is realistic for the Greek educational context and explores the feasibility of shifting from teacher</w:t>
      </w:r>
      <w:r w:rsidRPr="00AA1143">
        <w:rPr>
          <w:rFonts w:ascii="Cambria" w:hAnsi="Cambria"/>
          <w:lang w:val="en-US"/>
        </w:rPr>
        <w:noBreakHyphen/>
        <w:t>centred instruction to autonomous, inquiry</w:t>
      </w:r>
      <w:r w:rsidRPr="00AA1143">
        <w:rPr>
          <w:rFonts w:ascii="Cambria" w:hAnsi="Cambria"/>
          <w:lang w:val="en-US"/>
        </w:rPr>
        <w:noBreakHyphen/>
        <w:t>based and technologically supported learning.</w:t>
      </w:r>
    </w:p>
    <w:p w14:paraId="42B736CF" w14:textId="77777777" w:rsidR="00AA1143" w:rsidRPr="00AA1143" w:rsidRDefault="00AA1143" w:rsidP="00AA1143">
      <w:pPr>
        <w:jc w:val="both"/>
        <w:rPr>
          <w:lang w:val="en-US"/>
        </w:rPr>
      </w:pPr>
    </w:p>
    <w:sectPr w:rsidR="00AA1143" w:rsidRPr="00AA114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Calibri Light">
    <w:panose1 w:val="020F03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37657"/>
    <w:multiLevelType w:val="multilevel"/>
    <w:tmpl w:val="963C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813C24"/>
    <w:multiLevelType w:val="multilevel"/>
    <w:tmpl w:val="F2AE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E8535F"/>
    <w:multiLevelType w:val="multilevel"/>
    <w:tmpl w:val="6A20E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3C784A"/>
    <w:multiLevelType w:val="multilevel"/>
    <w:tmpl w:val="DEFC2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E54B25"/>
    <w:multiLevelType w:val="multilevel"/>
    <w:tmpl w:val="2DEE8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EA7209"/>
    <w:multiLevelType w:val="multilevel"/>
    <w:tmpl w:val="21BEB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AD7672"/>
    <w:multiLevelType w:val="multilevel"/>
    <w:tmpl w:val="8826A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7D213B"/>
    <w:multiLevelType w:val="multilevel"/>
    <w:tmpl w:val="3DEAC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22652F"/>
    <w:multiLevelType w:val="multilevel"/>
    <w:tmpl w:val="2C1A26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957480"/>
    <w:multiLevelType w:val="multilevel"/>
    <w:tmpl w:val="57748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56272B"/>
    <w:multiLevelType w:val="multilevel"/>
    <w:tmpl w:val="9C585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6975E7"/>
    <w:multiLevelType w:val="multilevel"/>
    <w:tmpl w:val="D2DCC8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2B3BF6"/>
    <w:multiLevelType w:val="multilevel"/>
    <w:tmpl w:val="33720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976F5A"/>
    <w:multiLevelType w:val="multilevel"/>
    <w:tmpl w:val="4EB6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EC1185"/>
    <w:multiLevelType w:val="multilevel"/>
    <w:tmpl w:val="BBDA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82597F"/>
    <w:multiLevelType w:val="multilevel"/>
    <w:tmpl w:val="3FBA3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830C34"/>
    <w:multiLevelType w:val="multilevel"/>
    <w:tmpl w:val="B54C9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3D1BB9"/>
    <w:multiLevelType w:val="multilevel"/>
    <w:tmpl w:val="7EAE6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23472D"/>
    <w:multiLevelType w:val="multilevel"/>
    <w:tmpl w:val="BD1E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232632"/>
    <w:multiLevelType w:val="multilevel"/>
    <w:tmpl w:val="04E63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AE5A0C"/>
    <w:multiLevelType w:val="multilevel"/>
    <w:tmpl w:val="923EF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962A8F"/>
    <w:multiLevelType w:val="multilevel"/>
    <w:tmpl w:val="E72AE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242BDB"/>
    <w:multiLevelType w:val="multilevel"/>
    <w:tmpl w:val="52CE0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5"/>
  </w:num>
  <w:num w:numId="3">
    <w:abstractNumId w:val="9"/>
  </w:num>
  <w:num w:numId="4">
    <w:abstractNumId w:val="21"/>
  </w:num>
  <w:num w:numId="5">
    <w:abstractNumId w:val="18"/>
  </w:num>
  <w:num w:numId="6">
    <w:abstractNumId w:val="20"/>
  </w:num>
  <w:num w:numId="7">
    <w:abstractNumId w:val="22"/>
  </w:num>
  <w:num w:numId="8">
    <w:abstractNumId w:val="15"/>
  </w:num>
  <w:num w:numId="9">
    <w:abstractNumId w:val="3"/>
  </w:num>
  <w:num w:numId="10">
    <w:abstractNumId w:val="1"/>
  </w:num>
  <w:num w:numId="11">
    <w:abstractNumId w:val="14"/>
  </w:num>
  <w:num w:numId="12">
    <w:abstractNumId w:val="17"/>
  </w:num>
  <w:num w:numId="13">
    <w:abstractNumId w:val="6"/>
  </w:num>
  <w:num w:numId="14">
    <w:abstractNumId w:val="8"/>
  </w:num>
  <w:num w:numId="15">
    <w:abstractNumId w:val="0"/>
  </w:num>
  <w:num w:numId="16">
    <w:abstractNumId w:val="10"/>
  </w:num>
  <w:num w:numId="17">
    <w:abstractNumId w:val="13"/>
  </w:num>
  <w:num w:numId="18">
    <w:abstractNumId w:val="19"/>
  </w:num>
  <w:num w:numId="19">
    <w:abstractNumId w:val="12"/>
  </w:num>
  <w:num w:numId="20">
    <w:abstractNumId w:val="16"/>
  </w:num>
  <w:num w:numId="21">
    <w:abstractNumId w:val="2"/>
  </w:num>
  <w:num w:numId="22">
    <w:abstractNumId w:val="4"/>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0DA"/>
    <w:rsid w:val="00350240"/>
    <w:rsid w:val="005465B3"/>
    <w:rsid w:val="00781831"/>
    <w:rsid w:val="008363A4"/>
    <w:rsid w:val="00AA1143"/>
    <w:rsid w:val="00D144C3"/>
    <w:rsid w:val="00E9558D"/>
    <w:rsid w:val="00E97E12"/>
    <w:rsid w:val="00FE00D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F25B1"/>
  <w15:chartTrackingRefBased/>
  <w15:docId w15:val="{E12B79B5-E1B8-4118-A107-26C91B46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qFormat/>
    <w:rsid w:val="00FE00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FE00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FE00D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FE00D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FE00D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FE00D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E00D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E00D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E00D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E00DA"/>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FE00DA"/>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FE00DA"/>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FE00DA"/>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FE00DA"/>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FE00D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E00D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E00D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E00DA"/>
    <w:rPr>
      <w:rFonts w:eastAsiaTheme="majorEastAsia" w:cstheme="majorBidi"/>
      <w:color w:val="272727" w:themeColor="text1" w:themeTint="D8"/>
    </w:rPr>
  </w:style>
  <w:style w:type="paragraph" w:styleId="a3">
    <w:name w:val="Title"/>
    <w:basedOn w:val="a"/>
    <w:next w:val="a"/>
    <w:link w:val="Char"/>
    <w:uiPriority w:val="10"/>
    <w:qFormat/>
    <w:rsid w:val="00FE00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E00D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E00D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E00D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E00DA"/>
    <w:pPr>
      <w:spacing w:before="160"/>
      <w:jc w:val="center"/>
    </w:pPr>
    <w:rPr>
      <w:i/>
      <w:iCs/>
      <w:color w:val="404040" w:themeColor="text1" w:themeTint="BF"/>
    </w:rPr>
  </w:style>
  <w:style w:type="character" w:customStyle="1" w:styleId="Char1">
    <w:name w:val="Απόσπασμα Char"/>
    <w:basedOn w:val="a0"/>
    <w:link w:val="a5"/>
    <w:uiPriority w:val="29"/>
    <w:rsid w:val="00FE00DA"/>
    <w:rPr>
      <w:i/>
      <w:iCs/>
      <w:color w:val="404040" w:themeColor="text1" w:themeTint="BF"/>
    </w:rPr>
  </w:style>
  <w:style w:type="paragraph" w:styleId="a6">
    <w:name w:val="List Paragraph"/>
    <w:basedOn w:val="a"/>
    <w:uiPriority w:val="34"/>
    <w:qFormat/>
    <w:rsid w:val="00FE00DA"/>
    <w:pPr>
      <w:ind w:left="720"/>
      <w:contextualSpacing/>
    </w:pPr>
  </w:style>
  <w:style w:type="character" w:styleId="a7">
    <w:name w:val="Intense Emphasis"/>
    <w:basedOn w:val="a0"/>
    <w:uiPriority w:val="21"/>
    <w:qFormat/>
    <w:rsid w:val="00FE00DA"/>
    <w:rPr>
      <w:i/>
      <w:iCs/>
      <w:color w:val="2F5496" w:themeColor="accent1" w:themeShade="BF"/>
    </w:rPr>
  </w:style>
  <w:style w:type="paragraph" w:styleId="a8">
    <w:name w:val="Intense Quote"/>
    <w:basedOn w:val="a"/>
    <w:next w:val="a"/>
    <w:link w:val="Char2"/>
    <w:uiPriority w:val="30"/>
    <w:qFormat/>
    <w:rsid w:val="00FE00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FE00DA"/>
    <w:rPr>
      <w:i/>
      <w:iCs/>
      <w:color w:val="2F5496" w:themeColor="accent1" w:themeShade="BF"/>
    </w:rPr>
  </w:style>
  <w:style w:type="character" w:styleId="a9">
    <w:name w:val="Intense Reference"/>
    <w:basedOn w:val="a0"/>
    <w:uiPriority w:val="32"/>
    <w:qFormat/>
    <w:rsid w:val="00FE00DA"/>
    <w:rPr>
      <w:b/>
      <w:bCs/>
      <w:smallCaps/>
      <w:color w:val="2F5496" w:themeColor="accent1" w:themeShade="BF"/>
      <w:spacing w:val="5"/>
    </w:rPr>
  </w:style>
  <w:style w:type="paragraph" w:styleId="aa">
    <w:name w:val="footer"/>
    <w:basedOn w:val="a"/>
    <w:link w:val="Char3"/>
    <w:uiPriority w:val="99"/>
    <w:unhideWhenUsed/>
    <w:rsid w:val="00FE00DA"/>
    <w:pPr>
      <w:tabs>
        <w:tab w:val="center" w:pos="4153"/>
        <w:tab w:val="right" w:pos="8306"/>
      </w:tabs>
      <w:spacing w:after="0" w:line="240" w:lineRule="auto"/>
    </w:pPr>
  </w:style>
  <w:style w:type="character" w:customStyle="1" w:styleId="Char3">
    <w:name w:val="Υποσέλιδο Char"/>
    <w:basedOn w:val="a0"/>
    <w:link w:val="aa"/>
    <w:uiPriority w:val="99"/>
    <w:rsid w:val="00FE00DA"/>
  </w:style>
  <w:style w:type="paragraph" w:customStyle="1" w:styleId="xmsonormal">
    <w:name w:val="x_msonormal"/>
    <w:basedOn w:val="a"/>
    <w:rsid w:val="00FE00DA"/>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
    <w:name w:val="Hyperlink"/>
    <w:basedOn w:val="a0"/>
    <w:uiPriority w:val="99"/>
    <w:unhideWhenUsed/>
    <w:rsid w:val="00350240"/>
    <w:rPr>
      <w:color w:val="0563C1" w:themeColor="hyperlink"/>
      <w:u w:val="single"/>
    </w:rPr>
  </w:style>
  <w:style w:type="paragraph" w:styleId="Web">
    <w:name w:val="Normal (Web)"/>
    <w:basedOn w:val="a"/>
    <w:uiPriority w:val="99"/>
    <w:semiHidden/>
    <w:unhideWhenUsed/>
    <w:rsid w:val="00350240"/>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customStyle="1" w:styleId="UnresolvedMention">
    <w:name w:val="Unresolved Mention"/>
    <w:basedOn w:val="a0"/>
    <w:uiPriority w:val="99"/>
    <w:semiHidden/>
    <w:unhideWhenUsed/>
    <w:rsid w:val="00AA11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n.gs.uoa.g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594</Words>
  <Characters>3210</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Panagiotis Giatras</dc:creator>
  <cp:keywords/>
  <dc:description/>
  <cp:lastModifiedBy>ΜΑΡΙΑ</cp:lastModifiedBy>
  <cp:revision>2</cp:revision>
  <dcterms:created xsi:type="dcterms:W3CDTF">2026-06-02T08:21:00Z</dcterms:created>
  <dcterms:modified xsi:type="dcterms:W3CDTF">2026-06-02T08:21:00Z</dcterms:modified>
</cp:coreProperties>
</file>