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915F" w14:textId="77777777" w:rsidR="003B5BC7" w:rsidRPr="00145D70" w:rsidRDefault="003B5BC7" w:rsidP="003B5BC7">
      <w:pPr>
        <w:rPr>
          <w:rFonts w:cs="Arial"/>
          <w:b/>
          <w:sz w:val="22"/>
          <w:szCs w:val="22"/>
          <w:u w:val="single"/>
          <w:lang w:val="en-US"/>
        </w:rPr>
      </w:pPr>
    </w:p>
    <w:p w14:paraId="6BFDAF7E" w14:textId="77777777" w:rsidR="003B5BC7" w:rsidRPr="00772140" w:rsidRDefault="003B5BC7" w:rsidP="003B5BC7">
      <w:pPr>
        <w:jc w:val="center"/>
        <w:rPr>
          <w:rFonts w:cs="Arial"/>
          <w:b/>
          <w:sz w:val="28"/>
          <w:szCs w:val="28"/>
          <w:u w:val="single"/>
        </w:rPr>
      </w:pPr>
      <w:r w:rsidRPr="00DA0AAA">
        <w:rPr>
          <w:rFonts w:cs="Arial"/>
          <w:b/>
          <w:sz w:val="32"/>
          <w:szCs w:val="32"/>
          <w:u w:val="single"/>
        </w:rPr>
        <w:t>Εθνικό και Καποδιστριακό Πανεπιστήμιο Αθηνών</w:t>
      </w:r>
    </w:p>
    <w:p w14:paraId="7E4267A3" w14:textId="77777777" w:rsidR="003B5BC7" w:rsidRPr="00772140" w:rsidRDefault="003B5BC7" w:rsidP="003B5BC7">
      <w:pPr>
        <w:jc w:val="center"/>
        <w:rPr>
          <w:rFonts w:cs="Arial"/>
          <w:b/>
          <w:sz w:val="28"/>
          <w:szCs w:val="28"/>
          <w:u w:val="single"/>
        </w:rPr>
      </w:pPr>
    </w:p>
    <w:p w14:paraId="548EC396" w14:textId="77777777" w:rsidR="003B5BC7" w:rsidRPr="00772140" w:rsidRDefault="003B5BC7" w:rsidP="003B5BC7">
      <w:pPr>
        <w:tabs>
          <w:tab w:val="left" w:pos="10260"/>
        </w:tabs>
        <w:jc w:val="center"/>
        <w:rPr>
          <w:rFonts w:cs="Arial"/>
          <w:b/>
          <w:sz w:val="28"/>
          <w:szCs w:val="28"/>
          <w:u w:val="single"/>
        </w:rPr>
      </w:pPr>
      <w:r w:rsidRPr="00772140">
        <w:rPr>
          <w:rFonts w:cs="Arial"/>
          <w:b/>
          <w:sz w:val="28"/>
          <w:szCs w:val="28"/>
          <w:u w:val="single"/>
          <w:lang w:val="en-US"/>
        </w:rPr>
        <w:t>T</w:t>
      </w:r>
      <w:r w:rsidRPr="00772140">
        <w:rPr>
          <w:rFonts w:cs="Arial"/>
          <w:b/>
          <w:sz w:val="28"/>
          <w:szCs w:val="28"/>
          <w:u w:val="single"/>
        </w:rPr>
        <w:t>μήμα Γερμανικής Γλώσσας και Φιλολογίας</w:t>
      </w:r>
    </w:p>
    <w:p w14:paraId="03F23693" w14:textId="77777777" w:rsidR="003B5BC7" w:rsidRPr="00367A66" w:rsidRDefault="003B5BC7" w:rsidP="003B5BC7">
      <w:pPr>
        <w:tabs>
          <w:tab w:val="left" w:pos="10260"/>
        </w:tabs>
        <w:jc w:val="center"/>
        <w:rPr>
          <w:rFonts w:cs="Arial"/>
          <w:b/>
          <w:sz w:val="22"/>
          <w:szCs w:val="22"/>
          <w:u w:val="single"/>
        </w:rPr>
      </w:pPr>
    </w:p>
    <w:p w14:paraId="7E245A26" w14:textId="77777777" w:rsidR="003B5BC7" w:rsidRPr="00DA0AAA" w:rsidRDefault="003B5BC7" w:rsidP="003B5BC7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DA0AAA">
        <w:rPr>
          <w:rFonts w:cs="Arial"/>
          <w:b/>
          <w:bCs/>
          <w:sz w:val="22"/>
          <w:szCs w:val="22"/>
          <w:u w:val="single"/>
        </w:rPr>
        <w:t>Εκπονηθείσες Διδακτορικές Διατριβές</w:t>
      </w:r>
    </w:p>
    <w:p w14:paraId="53A35F36" w14:textId="77777777" w:rsidR="003B5BC7" w:rsidRDefault="003B5BC7" w:rsidP="003B5BC7">
      <w:pPr>
        <w:jc w:val="center"/>
        <w:rPr>
          <w:rFonts w:cs="Arial"/>
          <w:b/>
          <w:bCs/>
          <w:color w:val="FF0000"/>
          <w:sz w:val="22"/>
          <w:szCs w:val="22"/>
          <w:u w:val="single"/>
        </w:rPr>
      </w:pPr>
    </w:p>
    <w:p w14:paraId="3D887AC0" w14:textId="29C151DB" w:rsidR="003B5BC7" w:rsidRDefault="003B5BC7" w:rsidP="003B5BC7">
      <w:pPr>
        <w:jc w:val="center"/>
        <w:rPr>
          <w:rFonts w:cs="Arial"/>
          <w:b/>
          <w:bCs/>
          <w:color w:val="FF0000"/>
          <w:sz w:val="22"/>
          <w:szCs w:val="22"/>
          <w:u w:val="single"/>
        </w:rPr>
      </w:pPr>
    </w:p>
    <w:p w14:paraId="786E14CC" w14:textId="77777777" w:rsidR="00896C00" w:rsidRDefault="00896C00" w:rsidP="003B5BC7">
      <w:pPr>
        <w:jc w:val="center"/>
        <w:rPr>
          <w:rFonts w:cs="Arial"/>
          <w:b/>
          <w:bCs/>
          <w:color w:val="FF0000"/>
          <w:sz w:val="22"/>
          <w:szCs w:val="22"/>
          <w:u w:val="single"/>
        </w:rPr>
      </w:pPr>
    </w:p>
    <w:p w14:paraId="29C423F3" w14:textId="64A3E28A" w:rsidR="000026F4" w:rsidRDefault="000026F4" w:rsidP="003B5BC7">
      <w:pPr>
        <w:jc w:val="center"/>
        <w:rPr>
          <w:rFonts w:cs="Arial"/>
          <w:b/>
          <w:bCs/>
          <w:color w:val="FF0000"/>
          <w:sz w:val="22"/>
          <w:szCs w:val="22"/>
          <w:u w:val="single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2072"/>
        <w:gridCol w:w="2090"/>
        <w:gridCol w:w="2068"/>
        <w:gridCol w:w="2066"/>
      </w:tblGrid>
      <w:tr w:rsidR="00D44C3F" w14:paraId="2338519A" w14:textId="77777777" w:rsidTr="00404375">
        <w:tc>
          <w:tcPr>
            <w:tcW w:w="2072" w:type="dxa"/>
          </w:tcPr>
          <w:p w14:paraId="36728EEF" w14:textId="77777777" w:rsidR="00D44C3F" w:rsidRDefault="00D44C3F" w:rsidP="00D44C3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B5BC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ΘΕΜΑ ΔΙΔΑΚΤΟΡΙΚΗΣ ΔΙΑΤΡΙΒΗΣ</w:t>
            </w:r>
          </w:p>
          <w:p w14:paraId="6070FA20" w14:textId="1B1CAF02" w:rsidR="00896C00" w:rsidRDefault="00896C00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0D4214F6" w14:textId="77777777" w:rsidR="00D44C3F" w:rsidRDefault="00D44C3F" w:rsidP="00D44C3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B5BC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ΟΝΟΜΑΤΕΠΩΝΥΜΟ</w:t>
            </w:r>
          </w:p>
          <w:p w14:paraId="693893A3" w14:textId="3B2AE0AF" w:rsidR="00D44C3F" w:rsidRDefault="00D44C3F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ΔΙΔΑΚΤΟΡΟΣ</w:t>
            </w:r>
          </w:p>
        </w:tc>
        <w:tc>
          <w:tcPr>
            <w:tcW w:w="2068" w:type="dxa"/>
          </w:tcPr>
          <w:p w14:paraId="3A84C848" w14:textId="76FA5FB4" w:rsidR="00D44C3F" w:rsidRDefault="00D44C3F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ΗΜΕΡΟΜΗΝΙΑ ΑΝΑΚΗΡΥΞΗΣ</w:t>
            </w:r>
          </w:p>
        </w:tc>
        <w:tc>
          <w:tcPr>
            <w:tcW w:w="2066" w:type="dxa"/>
          </w:tcPr>
          <w:p w14:paraId="1304337F" w14:textId="097357AF" w:rsidR="00D44C3F" w:rsidRDefault="00FF4E5E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ΤΡΙΜΕΛΗΣ ΣΥΜΒΟΥΛΕΥΤΙΚΗ </w:t>
            </w:r>
            <w:r w:rsidR="00D44C3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ΕΠΙΤΡΟΠΗ</w:t>
            </w:r>
          </w:p>
        </w:tc>
      </w:tr>
      <w:tr w:rsidR="00D44C3F" w14:paraId="7CF731A3" w14:textId="77777777" w:rsidTr="00404375">
        <w:tc>
          <w:tcPr>
            <w:tcW w:w="2072" w:type="dxa"/>
          </w:tcPr>
          <w:p w14:paraId="4EF3A6EC" w14:textId="77777777" w:rsidR="00D44C3F" w:rsidRPr="005E1387" w:rsidRDefault="00D44C3F" w:rsidP="00B0732E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 Μύθος του Προμηθέα στην Ποίηση της Ανατολικής Γερμανίας</w:t>
            </w:r>
          </w:p>
          <w:p w14:paraId="429F38D8" w14:textId="77777777" w:rsidR="00D44C3F" w:rsidRDefault="00D44C3F" w:rsidP="00B0732E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71547D46" w14:textId="0B6DA3EF" w:rsidR="00D44C3F" w:rsidRPr="00896C00" w:rsidRDefault="00D44C3F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Λασκαρίδου Όλγα</w:t>
            </w:r>
          </w:p>
        </w:tc>
        <w:tc>
          <w:tcPr>
            <w:tcW w:w="2068" w:type="dxa"/>
          </w:tcPr>
          <w:p w14:paraId="5156D938" w14:textId="0836C74B" w:rsidR="00D44C3F" w:rsidRDefault="00D44C3F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3/7/1990</w:t>
            </w:r>
          </w:p>
        </w:tc>
        <w:tc>
          <w:tcPr>
            <w:tcW w:w="2066" w:type="dxa"/>
          </w:tcPr>
          <w:p w14:paraId="388835F4" w14:textId="08A0DE38" w:rsidR="00D44C3F" w:rsidRDefault="00D44C3F" w:rsidP="00D44C3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9509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Κ.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Μπέτσεν</w:t>
            </w:r>
          </w:p>
          <w:p w14:paraId="1E79C1A5" w14:textId="472CD47E" w:rsidR="003E095F" w:rsidRPr="005E1387" w:rsidRDefault="003E095F" w:rsidP="00D44C3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ων</w:t>
            </w: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5C8AA3D6" w14:textId="3D734B22" w:rsidR="00D44C3F" w:rsidRPr="005E1387" w:rsidRDefault="00D44C3F" w:rsidP="00D44C3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9509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Κοτσαμπάνη</w:t>
            </w:r>
          </w:p>
          <w:p w14:paraId="4DBC2C8C" w14:textId="755CD825" w:rsidR="003453BE" w:rsidRPr="00BA2FFB" w:rsidRDefault="00D44C3F" w:rsidP="003453BE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9509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Β.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Μπέννινγκ</w:t>
            </w:r>
          </w:p>
          <w:p w14:paraId="0BD81DAD" w14:textId="320AF66C" w:rsidR="008E20AE" w:rsidRPr="00BA2FFB" w:rsidRDefault="008E20AE" w:rsidP="00D44C3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D44C3F" w14:paraId="21937DAA" w14:textId="77777777" w:rsidTr="00404375">
        <w:tc>
          <w:tcPr>
            <w:tcW w:w="2072" w:type="dxa"/>
          </w:tcPr>
          <w:p w14:paraId="7301A228" w14:textId="77777777" w:rsidR="00D44C3F" w:rsidRDefault="00D44C3F" w:rsidP="00B0732E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Η Ηλέκτρα του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Hugo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von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Hofmannsthal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ως παραγωγική πρόσληψη της ομώνυμης τραγωδίας του Σοφοκλή</w:t>
            </w:r>
          </w:p>
          <w:p w14:paraId="32383878" w14:textId="5444EB3F" w:rsidR="00896C00" w:rsidRDefault="00896C00" w:rsidP="00B0732E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31DB2FFB" w14:textId="0952FB7B" w:rsidR="00D44C3F" w:rsidRPr="00896C00" w:rsidRDefault="00D44C3F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Αντωνοπούλου Αναστασία</w:t>
            </w:r>
          </w:p>
        </w:tc>
        <w:tc>
          <w:tcPr>
            <w:tcW w:w="2068" w:type="dxa"/>
          </w:tcPr>
          <w:p w14:paraId="40CC8899" w14:textId="4F86616B" w:rsidR="00D44C3F" w:rsidRDefault="00D44C3F" w:rsidP="00D44C3F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14/10/1992</w:t>
            </w:r>
          </w:p>
        </w:tc>
        <w:tc>
          <w:tcPr>
            <w:tcW w:w="2066" w:type="dxa"/>
          </w:tcPr>
          <w:p w14:paraId="47A05EFC" w14:textId="1DE0BD98" w:rsidR="00D44C3F" w:rsidRDefault="00D44C3F" w:rsidP="00D44C3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45EF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9509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Μπέτσεν</w:t>
            </w:r>
          </w:p>
          <w:p w14:paraId="51D61F33" w14:textId="68D8819E" w:rsidR="003E095F" w:rsidRDefault="003E095F" w:rsidP="00D44C3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ων</w:t>
            </w: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56743DD4" w14:textId="6A74374B" w:rsidR="003453BE" w:rsidRDefault="003453BE" w:rsidP="00D44C3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9509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01A13C50" w14:textId="28F79996" w:rsidR="00D44C3F" w:rsidRDefault="003453BE" w:rsidP="009509E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-Γ</w:t>
            </w:r>
            <w:r w:rsidR="009509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 Γιατρομανωλάκης</w:t>
            </w:r>
          </w:p>
        </w:tc>
      </w:tr>
      <w:tr w:rsidR="00404375" w14:paraId="6A679B7B" w14:textId="433CBA10" w:rsidTr="00404375">
        <w:tc>
          <w:tcPr>
            <w:tcW w:w="2072" w:type="dxa"/>
          </w:tcPr>
          <w:p w14:paraId="5ECA9C2F" w14:textId="456D4A5E" w:rsidR="00404375" w:rsidRDefault="0040437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Διαφοροποίησις της γλωσσικής συμπεριφοράς στα Γερμανικά Παλινοστούντων Ελληνοπαίδων</w:t>
            </w:r>
          </w:p>
          <w:p w14:paraId="0CCACB19" w14:textId="5ADE347B" w:rsidR="00404375" w:rsidRDefault="0040437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14:paraId="19902794" w14:textId="4A4B2AE3" w:rsidR="00404375" w:rsidRDefault="0040437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14:paraId="4EC0ED4E" w14:textId="77777777" w:rsidR="00404375" w:rsidRDefault="00404375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3248A9DE" w14:textId="50E03C11" w:rsidR="00404375" w:rsidRDefault="00404375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28A97717" w14:textId="3269174D" w:rsidR="00404375" w:rsidRPr="00896C00" w:rsidRDefault="00404375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Μπαλάση Ευδοκία</w:t>
            </w:r>
          </w:p>
        </w:tc>
        <w:tc>
          <w:tcPr>
            <w:tcW w:w="2068" w:type="dxa"/>
          </w:tcPr>
          <w:p w14:paraId="084A697D" w14:textId="04AFA3B2" w:rsidR="00404375" w:rsidRDefault="00404375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2/11/1994</w:t>
            </w:r>
          </w:p>
        </w:tc>
        <w:tc>
          <w:tcPr>
            <w:tcW w:w="2066" w:type="dxa"/>
          </w:tcPr>
          <w:p w14:paraId="6127890D" w14:textId="54F18B80" w:rsidR="00404375" w:rsidRDefault="0040437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51818611" w14:textId="71010879" w:rsidR="003E095F" w:rsidRPr="005E1387" w:rsidRDefault="003E095F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44C1AA10" w14:textId="7E860669" w:rsidR="00404375" w:rsidRPr="005E1387" w:rsidRDefault="0040437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Β.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Μπέννινγκ</w:t>
            </w:r>
          </w:p>
          <w:p w14:paraId="29BD9E1E" w14:textId="3C4B30C2" w:rsidR="00404375" w:rsidRDefault="00404375" w:rsidP="00FF4E5E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Φρ. Μπατσαλία</w:t>
            </w:r>
          </w:p>
        </w:tc>
      </w:tr>
      <w:tr w:rsidR="00613F0C" w14:paraId="5F583665" w14:textId="77777777" w:rsidTr="00404375">
        <w:tc>
          <w:tcPr>
            <w:tcW w:w="2072" w:type="dxa"/>
          </w:tcPr>
          <w:p w14:paraId="1B41CB92" w14:textId="3525A888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Συγκριτική Ανάλυση ΝΑ- και ΓΙΑ ΝΑ-δομών της Νέα Ελληνικής με αντίστοιχες δομές της Γερμανικής και εφαρμογή στη Μηχανική Μετάφραση</w:t>
            </w:r>
          </w:p>
          <w:p w14:paraId="23C4B72F" w14:textId="031E51F1" w:rsidR="00613F0C" w:rsidRPr="00CD5E36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2090" w:type="dxa"/>
          </w:tcPr>
          <w:p w14:paraId="4CB43AAC" w14:textId="42087E07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Μαλαγαρδή Ιωάννα</w:t>
            </w:r>
          </w:p>
        </w:tc>
        <w:tc>
          <w:tcPr>
            <w:tcW w:w="2068" w:type="dxa"/>
          </w:tcPr>
          <w:p w14:paraId="393BC5F5" w14:textId="5AD7B958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17/5/1995</w:t>
            </w:r>
          </w:p>
        </w:tc>
        <w:tc>
          <w:tcPr>
            <w:tcW w:w="2066" w:type="dxa"/>
          </w:tcPr>
          <w:p w14:paraId="20EE46E7" w14:textId="4FAF030A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081484DB" w14:textId="16398075" w:rsidR="003E095F" w:rsidRPr="005E1387" w:rsidRDefault="003E095F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5067B848" w14:textId="77777777" w:rsidR="00FF4E5E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Δ.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Θεοφανοπούλου-</w:t>
            </w:r>
          </w:p>
          <w:p w14:paraId="7022CEE7" w14:textId="7B986A41" w:rsidR="00613F0C" w:rsidRPr="005E1387" w:rsidRDefault="00FF4E5E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="00613F0C"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Κοντού</w:t>
            </w:r>
          </w:p>
          <w:p w14:paraId="452609F1" w14:textId="69D07385" w:rsidR="00613F0C" w:rsidRDefault="00613F0C" w:rsidP="00FF4E5E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</w:p>
        </w:tc>
      </w:tr>
      <w:tr w:rsidR="00613F0C" w14:paraId="3E686511" w14:textId="77777777" w:rsidTr="00404375">
        <w:tc>
          <w:tcPr>
            <w:tcW w:w="2072" w:type="dxa"/>
          </w:tcPr>
          <w:p w14:paraId="562BA458" w14:textId="4BF02B2F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Συγκρ</w:t>
            </w:r>
            <w:r w:rsidR="004319A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ιτική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Ανάλυση της Ονοματικής Φράσης στη Γερμανική και τη Νέα Ελληνική Γλώσσα</w:t>
            </w:r>
          </w:p>
        </w:tc>
        <w:tc>
          <w:tcPr>
            <w:tcW w:w="2090" w:type="dxa"/>
          </w:tcPr>
          <w:p w14:paraId="634CB422" w14:textId="78B5039D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Βηδενμάιερ Δάφνη</w:t>
            </w:r>
          </w:p>
        </w:tc>
        <w:tc>
          <w:tcPr>
            <w:tcW w:w="2068" w:type="dxa"/>
          </w:tcPr>
          <w:p w14:paraId="10A77956" w14:textId="53589A6B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7/4/1998</w:t>
            </w:r>
          </w:p>
        </w:tc>
        <w:tc>
          <w:tcPr>
            <w:tcW w:w="2066" w:type="dxa"/>
          </w:tcPr>
          <w:p w14:paraId="0928D982" w14:textId="3701B324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57422D1D" w14:textId="20C9A4DA" w:rsidR="003E095F" w:rsidRPr="005E1387" w:rsidRDefault="003E095F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7F2D1382" w14:textId="5C2B4903" w:rsidR="00613F0C" w:rsidRPr="005E1387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</w:p>
          <w:p w14:paraId="1EEED8D1" w14:textId="7FC8B298" w:rsidR="00400041" w:rsidRPr="00FF4E5E" w:rsidRDefault="00613F0C" w:rsidP="00400041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Αι. Ντορφμύλλερ - </w:t>
            </w:r>
            <w:r w:rsidR="00400041" w:rsidRP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Καρπουζά</w:t>
            </w:r>
          </w:p>
          <w:p w14:paraId="03E68AD3" w14:textId="3E0AADCB" w:rsidR="00613F0C" w:rsidRDefault="00613F0C" w:rsidP="00400041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14:paraId="507B2B5C" w14:textId="77777777" w:rsidTr="00404375">
        <w:tc>
          <w:tcPr>
            <w:tcW w:w="2072" w:type="dxa"/>
          </w:tcPr>
          <w:p w14:paraId="45FA21A8" w14:textId="3DAC239A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Δομές Μέσης Διάθεσης. Μια συγκριτική μελέτη Ελληνικής-Γερμανικής</w:t>
            </w:r>
          </w:p>
        </w:tc>
        <w:tc>
          <w:tcPr>
            <w:tcW w:w="2090" w:type="dxa"/>
          </w:tcPr>
          <w:p w14:paraId="27E9F3C3" w14:textId="02C62CFD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Σιούπη Αθηνά</w:t>
            </w:r>
          </w:p>
        </w:tc>
        <w:tc>
          <w:tcPr>
            <w:tcW w:w="2068" w:type="dxa"/>
          </w:tcPr>
          <w:p w14:paraId="55394F7D" w14:textId="07B8A860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7/4/1998</w:t>
            </w:r>
          </w:p>
        </w:tc>
        <w:tc>
          <w:tcPr>
            <w:tcW w:w="2066" w:type="dxa"/>
          </w:tcPr>
          <w:p w14:paraId="522022C6" w14:textId="72C60793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321D7E13" w14:textId="307A797E" w:rsidR="003E095F" w:rsidRPr="005E1387" w:rsidRDefault="003E095F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35E2E3BB" w14:textId="699F4B4E" w:rsidR="00613F0C" w:rsidRPr="005E1387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</w:p>
          <w:p w14:paraId="37EFBA91" w14:textId="743695D4" w:rsidR="00FF4E5E" w:rsidRPr="00FF4E5E" w:rsidRDefault="00613F0C" w:rsidP="00FF4E5E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Αι. Ντορφμύλλερ - </w:t>
            </w:r>
            <w:r w:rsidRP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Καρπουζά</w:t>
            </w:r>
          </w:p>
          <w:p w14:paraId="12AB4B79" w14:textId="35E22909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14:paraId="5476BED7" w14:textId="77777777" w:rsidTr="00404375">
        <w:tc>
          <w:tcPr>
            <w:tcW w:w="2072" w:type="dxa"/>
          </w:tcPr>
          <w:p w14:paraId="50A88683" w14:textId="0FDE955A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Οι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μικρές προτασικές φράσεις στην Ελληνική και Γερμανική Γ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λώσσα</w:t>
            </w:r>
          </w:p>
        </w:tc>
        <w:tc>
          <w:tcPr>
            <w:tcW w:w="2090" w:type="dxa"/>
          </w:tcPr>
          <w:p w14:paraId="6C3D36C4" w14:textId="32E6E091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Τσόκογλου Αγγελική</w:t>
            </w:r>
          </w:p>
        </w:tc>
        <w:tc>
          <w:tcPr>
            <w:tcW w:w="2068" w:type="dxa"/>
          </w:tcPr>
          <w:p w14:paraId="036ADB9E" w14:textId="5E41DB1D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8/7/1998</w:t>
            </w:r>
          </w:p>
        </w:tc>
        <w:tc>
          <w:tcPr>
            <w:tcW w:w="2066" w:type="dxa"/>
          </w:tcPr>
          <w:p w14:paraId="1F7FC978" w14:textId="68425850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3C10D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ζιά</w:t>
            </w:r>
          </w:p>
          <w:p w14:paraId="6BA3C2F5" w14:textId="047B2958" w:rsidR="003E095F" w:rsidRPr="005E1387" w:rsidRDefault="003E095F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0460C395" w14:textId="214F7902" w:rsidR="00613F0C" w:rsidRPr="005E1387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Αγγ. </w:t>
            </w:r>
            <w:r w:rsidRP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Ράλλη</w:t>
            </w:r>
          </w:p>
          <w:p w14:paraId="3577EAC8" w14:textId="41FA45A1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F4E5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Δ. </w:t>
            </w:r>
            <w:r w:rsidRPr="005E138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Χειλά-Μαρκοπούλου</w:t>
            </w:r>
          </w:p>
        </w:tc>
      </w:tr>
      <w:tr w:rsidR="00613F0C" w14:paraId="454C6A9E" w14:textId="77777777" w:rsidTr="00404375">
        <w:tc>
          <w:tcPr>
            <w:tcW w:w="2072" w:type="dxa"/>
          </w:tcPr>
          <w:p w14:paraId="6A84232E" w14:textId="69145F55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Τα προθηματικά ρήματα στη Γερμανική και στην Ελληνική Γλώσσα</w:t>
            </w:r>
          </w:p>
        </w:tc>
        <w:tc>
          <w:tcPr>
            <w:tcW w:w="2090" w:type="dxa"/>
          </w:tcPr>
          <w:p w14:paraId="6A469D2F" w14:textId="16B49DFB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Σταφυλίδου-Αλατάκη Γεωργία</w:t>
            </w:r>
          </w:p>
        </w:tc>
        <w:tc>
          <w:tcPr>
            <w:tcW w:w="2068" w:type="dxa"/>
          </w:tcPr>
          <w:p w14:paraId="32090F7B" w14:textId="2A1D53F7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5/11/2000</w:t>
            </w:r>
          </w:p>
        </w:tc>
        <w:tc>
          <w:tcPr>
            <w:tcW w:w="2066" w:type="dxa"/>
          </w:tcPr>
          <w:p w14:paraId="422B03E5" w14:textId="5442DF29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3E095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24780987" w14:textId="2C124D85" w:rsidR="003C10D3" w:rsidRPr="00ED3754" w:rsidRDefault="003C10D3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6E6F347D" w14:textId="15D7DB90" w:rsidR="00613F0C" w:rsidRPr="00ED3754" w:rsidRDefault="00613F0C" w:rsidP="00696A67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3C10D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Β. </w:t>
            </w: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Μπέννινγκ</w:t>
            </w:r>
          </w:p>
          <w:p w14:paraId="3B3D90A1" w14:textId="37BC2FC9" w:rsidR="00696A67" w:rsidRDefault="00613F0C" w:rsidP="00696A67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51F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Σκουτερόπουλος</w:t>
            </w:r>
          </w:p>
          <w:p w14:paraId="20A3C1BE" w14:textId="18268A32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:rsidRPr="00D44C3F" w14:paraId="00858528" w14:textId="77777777" w:rsidTr="00404375">
        <w:tc>
          <w:tcPr>
            <w:tcW w:w="2072" w:type="dxa"/>
          </w:tcPr>
          <w:p w14:paraId="418A22A4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lastRenderedPageBreak/>
              <w:t xml:space="preserve">Die Spuren des Vergessenen Franz Kafkas Josefine, die </w:t>
            </w:r>
            <w:r w:rsidR="004B4EBC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Sängerin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oder das Volk der Mause</w:t>
            </w:r>
          </w:p>
          <w:p w14:paraId="1FA30C03" w14:textId="45A0B69B" w:rsidR="00896C00" w:rsidRPr="00D44C3F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4D10960C" w14:textId="189FD748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Καρακάση Αικατερίνη</w:t>
            </w:r>
          </w:p>
        </w:tc>
        <w:tc>
          <w:tcPr>
            <w:tcW w:w="2068" w:type="dxa"/>
          </w:tcPr>
          <w:p w14:paraId="105924BA" w14:textId="4712976F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ED375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19/12/2001</w:t>
            </w:r>
          </w:p>
        </w:tc>
        <w:tc>
          <w:tcPr>
            <w:tcW w:w="2066" w:type="dxa"/>
          </w:tcPr>
          <w:p w14:paraId="2F485298" w14:textId="5343E950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51F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Β. Μπέννινγκ</w:t>
            </w:r>
          </w:p>
          <w:p w14:paraId="13FD9D96" w14:textId="33D7CDBA" w:rsidR="003C10D3" w:rsidRDefault="003C10D3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ων</w:t>
            </w: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3E8BAE70" w14:textId="77777777" w:rsidR="00613F0C" w:rsidRDefault="00613F0C" w:rsidP="00251FE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51FE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Ν. Σκουτερόπουλος</w:t>
            </w:r>
          </w:p>
          <w:p w14:paraId="46E2A94B" w14:textId="55D9B8BC" w:rsidR="00251FEC" w:rsidRPr="00683BD9" w:rsidRDefault="00251FEC" w:rsidP="00251FE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-Αικ. Μητραλέξη</w:t>
            </w:r>
          </w:p>
        </w:tc>
      </w:tr>
      <w:tr w:rsidR="00613F0C" w14:paraId="24966B27" w14:textId="77777777" w:rsidTr="00404375">
        <w:tc>
          <w:tcPr>
            <w:tcW w:w="2072" w:type="dxa"/>
          </w:tcPr>
          <w:p w14:paraId="1D51FA05" w14:textId="2C85F1C2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 διαδικασία της μετάφρασης βάση της μετάφρασης της ποίησης του Έριχ Φρίντ</w:t>
            </w:r>
          </w:p>
        </w:tc>
        <w:tc>
          <w:tcPr>
            <w:tcW w:w="2090" w:type="dxa"/>
          </w:tcPr>
          <w:p w14:paraId="6CF144EB" w14:textId="7D5565D1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Βηδενμάιερ Ανθούλα</w:t>
            </w:r>
          </w:p>
        </w:tc>
        <w:tc>
          <w:tcPr>
            <w:tcW w:w="2068" w:type="dxa"/>
          </w:tcPr>
          <w:p w14:paraId="7EEDCC10" w14:textId="502FFB7C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3/9/2003</w:t>
            </w:r>
          </w:p>
        </w:tc>
        <w:tc>
          <w:tcPr>
            <w:tcW w:w="2066" w:type="dxa"/>
          </w:tcPr>
          <w:p w14:paraId="5BCFA7ED" w14:textId="1BC13918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63653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Ν.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Σκουτερόπουλος</w:t>
            </w:r>
          </w:p>
          <w:p w14:paraId="5E582879" w14:textId="2B419BDC" w:rsidR="00683BD9" w:rsidRDefault="00683BD9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ων</w:t>
            </w: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486A0DCF" w14:textId="02CC8C54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63653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Αντωνοπούλου</w:t>
            </w:r>
          </w:p>
          <w:p w14:paraId="27A08874" w14:textId="5546D334" w:rsidR="00696A67" w:rsidRDefault="00613F0C" w:rsidP="00696A67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63653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03BA7E92" w14:textId="22A649BE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14:paraId="796CB66F" w14:textId="77777777" w:rsidTr="00404375">
        <w:tc>
          <w:tcPr>
            <w:tcW w:w="2072" w:type="dxa"/>
          </w:tcPr>
          <w:p w14:paraId="39996EEA" w14:textId="299867C9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 Μετοχή ως Γραμματική κατηγορία</w:t>
            </w:r>
          </w:p>
        </w:tc>
        <w:tc>
          <w:tcPr>
            <w:tcW w:w="2090" w:type="dxa"/>
          </w:tcPr>
          <w:p w14:paraId="4E40E63E" w14:textId="0A65B1BA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Αλεξανδρή Χριστίνα</w:t>
            </w:r>
          </w:p>
        </w:tc>
        <w:tc>
          <w:tcPr>
            <w:tcW w:w="2068" w:type="dxa"/>
          </w:tcPr>
          <w:p w14:paraId="2ACDAD32" w14:textId="7A5FE118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10/12/2003</w:t>
            </w:r>
          </w:p>
        </w:tc>
        <w:tc>
          <w:tcPr>
            <w:tcW w:w="2066" w:type="dxa"/>
          </w:tcPr>
          <w:p w14:paraId="4B4B3C38" w14:textId="058F3406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63653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Κοτζιά</w:t>
            </w:r>
          </w:p>
          <w:p w14:paraId="61CB8CB7" w14:textId="58E22DB5" w:rsidR="002535E5" w:rsidRDefault="002535E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0865FC75" w14:textId="7817C42B" w:rsidR="00042D04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34B6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Γ.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Μπαμπινιώτης</w:t>
            </w:r>
          </w:p>
          <w:p w14:paraId="7429AAFB" w14:textId="740FBD28" w:rsidR="00E34B67" w:rsidRPr="0096482B" w:rsidRDefault="009A148D" w:rsidP="00E34B67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34B67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Γ.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Καραγιάννης </w:t>
            </w:r>
          </w:p>
          <w:p w14:paraId="2F7A1462" w14:textId="3E9FB84E" w:rsidR="00613F0C" w:rsidRPr="0096482B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613F0C" w:rsidRPr="00D44C3F" w14:paraId="326D368B" w14:textId="77777777" w:rsidTr="00404375">
        <w:tc>
          <w:tcPr>
            <w:tcW w:w="2072" w:type="dxa"/>
          </w:tcPr>
          <w:p w14:paraId="1178BECC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Der Metafiktionale Historische Roman.</w:t>
            </w:r>
            <w:r w:rsidR="00636530" w:rsidRPr="00636530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Eine Untersuchung zu Konstanz und Wandel der Selbstreflexion als Darstellungsform in den historischen Romanen </w:t>
            </w:r>
            <w:r w:rsidR="00470D07" w:rsidRPr="00470D07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‘</w:t>
            </w:r>
            <w:r w:rsidR="006405F0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D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ie </w:t>
            </w:r>
            <w:r w:rsidR="00636530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Päpstin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Johanna</w:t>
            </w:r>
            <w:r w:rsidR="00470D07" w:rsidRPr="00470D07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’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von E. Roidis</w:t>
            </w:r>
            <w:r w:rsidR="006405F0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und </w:t>
            </w:r>
            <w:r w:rsidR="00470D07" w:rsidRPr="00470D07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‘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Joseph und seine </w:t>
            </w:r>
            <w:r w:rsidR="006405F0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Brüder</w:t>
            </w:r>
            <w:r w:rsidR="00470D07" w:rsidRPr="00470D07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’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von T. Mann</w:t>
            </w:r>
          </w:p>
          <w:p w14:paraId="5A9FC16D" w14:textId="043F7504" w:rsidR="00896C00" w:rsidRPr="00D44C3F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3DCC4B3D" w14:textId="200AD3AA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Συντελή Κυριακή</w:t>
            </w:r>
          </w:p>
        </w:tc>
        <w:tc>
          <w:tcPr>
            <w:tcW w:w="2068" w:type="dxa"/>
          </w:tcPr>
          <w:p w14:paraId="616F386D" w14:textId="5A66D8CE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8/12/2004</w:t>
            </w:r>
          </w:p>
        </w:tc>
        <w:tc>
          <w:tcPr>
            <w:tcW w:w="2066" w:type="dxa"/>
          </w:tcPr>
          <w:p w14:paraId="76C23A37" w14:textId="3F5ABCD1" w:rsidR="00251FEC" w:rsidRDefault="00251FEC" w:rsidP="00251FE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-Μπέννινγκ</w:t>
            </w:r>
          </w:p>
          <w:p w14:paraId="79202610" w14:textId="4167D4D1" w:rsidR="00251FEC" w:rsidRDefault="00251FEC" w:rsidP="00251FE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Γ. Ξηροπαϊδης</w:t>
            </w:r>
          </w:p>
          <w:p w14:paraId="475C1A56" w14:textId="2E159BA0" w:rsidR="00A54B6D" w:rsidRDefault="00A54B6D" w:rsidP="00251FE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-Ε. Κατσαμπάνη</w:t>
            </w:r>
          </w:p>
          <w:p w14:paraId="02D4A291" w14:textId="31C609A7" w:rsidR="007D3C56" w:rsidRPr="007D3C56" w:rsidRDefault="007D3C56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:rsidRPr="00A54B6D" w14:paraId="3DAB286C" w14:textId="77777777" w:rsidTr="00404375">
        <w:tc>
          <w:tcPr>
            <w:tcW w:w="2072" w:type="dxa"/>
          </w:tcPr>
          <w:p w14:paraId="6CD9D8B2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Οι πολιτιστικές και επιστημονικές σχέσεις ανάμεσα στην Ελλάδα και τη Γερμανική Λαοκρατική Δημοκρατία κατά την περίοδο 1945-1989</w:t>
            </w:r>
          </w:p>
          <w:p w14:paraId="22D2503C" w14:textId="0DB17B74" w:rsidR="00896C00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795CE130" w14:textId="66C79FE6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Ροφούζου Αιμιλία</w:t>
            </w:r>
          </w:p>
        </w:tc>
        <w:tc>
          <w:tcPr>
            <w:tcW w:w="2068" w:type="dxa"/>
          </w:tcPr>
          <w:p w14:paraId="7B37F501" w14:textId="134E2ED9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29/6/2005</w:t>
            </w:r>
          </w:p>
        </w:tc>
        <w:tc>
          <w:tcPr>
            <w:tcW w:w="2066" w:type="dxa"/>
          </w:tcPr>
          <w:p w14:paraId="3967EAB6" w14:textId="1B59F8F6" w:rsidR="00613F0C" w:rsidRPr="00A54B6D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8C7396" w:rsidRP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Γ. </w:t>
            </w:r>
            <w:r w:rsidRP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Ξηροπαϊδης</w:t>
            </w:r>
            <w:r w:rsidR="008C7396" w:rsidRP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(ΕΠΙΒΛ.)*</w:t>
            </w:r>
          </w:p>
          <w:p w14:paraId="677085F8" w14:textId="28C9C68E" w:rsidR="00613F0C" w:rsidRPr="001E102D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E102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8C7396" w:rsidRP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</w:t>
            </w:r>
            <w:r w:rsidR="008C7396" w:rsidRPr="001E102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. </w:t>
            </w:r>
            <w:r w:rsidRP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Φλάϊσερ</w:t>
            </w:r>
          </w:p>
          <w:p w14:paraId="5FD30CCD" w14:textId="7FBFC538" w:rsidR="00A54B6D" w:rsidRPr="00A54B6D" w:rsidRDefault="00A54B6D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E102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</w:t>
            </w:r>
            <w:r w:rsidRPr="001E102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Λαασκαρίδου</w:t>
            </w:r>
          </w:p>
          <w:p w14:paraId="2CBF3042" w14:textId="5306F549" w:rsidR="00D10075" w:rsidRPr="001E102D" w:rsidRDefault="00D10075" w:rsidP="00613F0C">
            <w:pPr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613F0C" w:rsidRPr="00D44C3F" w14:paraId="02C60A3C" w14:textId="77777777" w:rsidTr="00404375">
        <w:tc>
          <w:tcPr>
            <w:tcW w:w="2072" w:type="dxa"/>
          </w:tcPr>
          <w:p w14:paraId="7F15213D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Translation Kultureller Repertoires im Zeitalter der </w:t>
            </w:r>
            <w:r w:rsidR="00470D07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Globalisierung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. Tendenzen, </w:t>
            </w:r>
            <w:r w:rsidR="00DD295C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Möglichkeiten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und Perspektiven translatorischen Handelns im Zeichen einer “zweiten kulturellen Wende”</w:t>
            </w:r>
          </w:p>
          <w:p w14:paraId="6A3A85E8" w14:textId="4B866D1F" w:rsidR="00896C00" w:rsidRPr="00D44C3F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62300AD8" w14:textId="67C0768B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 w:eastAsia="en-US"/>
              </w:rPr>
              <w:t>Seel Olaf-Immanuel</w:t>
            </w:r>
          </w:p>
        </w:tc>
        <w:tc>
          <w:tcPr>
            <w:tcW w:w="2068" w:type="dxa"/>
          </w:tcPr>
          <w:p w14:paraId="681CDA15" w14:textId="5D90AE93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29/6/2005</w:t>
            </w:r>
          </w:p>
        </w:tc>
        <w:tc>
          <w:tcPr>
            <w:tcW w:w="2066" w:type="dxa"/>
          </w:tcPr>
          <w:p w14:paraId="3BEBD9F9" w14:textId="77777777" w:rsidR="00217215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378A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</w:p>
          <w:p w14:paraId="51C50459" w14:textId="77777777" w:rsidR="00217215" w:rsidRDefault="0021721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41CB426E" w14:textId="7D917F13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378A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Γ.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Κεντρώτης</w:t>
            </w:r>
          </w:p>
          <w:p w14:paraId="2DC055F2" w14:textId="4CB8C7D5" w:rsidR="004E08E7" w:rsidRPr="007D378A" w:rsidRDefault="00613F0C" w:rsidP="004E08E7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378A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Αντωνοπούλου</w:t>
            </w:r>
          </w:p>
          <w:p w14:paraId="35E73AC3" w14:textId="7AE36514" w:rsidR="00613F0C" w:rsidRPr="007D378A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:rsidRPr="00D44C3F" w14:paraId="708A116D" w14:textId="77777777" w:rsidTr="00404375">
        <w:tc>
          <w:tcPr>
            <w:tcW w:w="2072" w:type="dxa"/>
          </w:tcPr>
          <w:p w14:paraId="0283468A" w14:textId="0E3BF69A" w:rsidR="00613F0C" w:rsidRPr="00D44C3F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Die </w:t>
            </w:r>
            <w:r w:rsidR="00DD295C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Abtönungspartikeln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des Deutschen und potentielle Entsprechungen im Neugriechischen</w:t>
            </w:r>
          </w:p>
        </w:tc>
        <w:tc>
          <w:tcPr>
            <w:tcW w:w="2090" w:type="dxa"/>
          </w:tcPr>
          <w:p w14:paraId="0135CC18" w14:textId="6E17D01E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 w:eastAsia="en-US"/>
              </w:rPr>
              <w:t>Vosswinkel Annette</w:t>
            </w:r>
          </w:p>
        </w:tc>
        <w:tc>
          <w:tcPr>
            <w:tcW w:w="2068" w:type="dxa"/>
          </w:tcPr>
          <w:p w14:paraId="07E3626D" w14:textId="2297EFEF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29/6/2005</w:t>
            </w:r>
          </w:p>
        </w:tc>
        <w:tc>
          <w:tcPr>
            <w:tcW w:w="2066" w:type="dxa"/>
          </w:tcPr>
          <w:p w14:paraId="39DC5FFE" w14:textId="6E7AC4A8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D0312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378A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</w:p>
          <w:p w14:paraId="7907CCEA" w14:textId="3B4D2053" w:rsidR="00217215" w:rsidRDefault="0021721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565B67A4" w14:textId="0E449B55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378A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</w:t>
            </w:r>
            <w:r w:rsidR="002D1B0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Σλουμ</w:t>
            </w:r>
          </w:p>
          <w:p w14:paraId="0BA3ECA7" w14:textId="6C03487D" w:rsidR="007D378A" w:rsidRDefault="00613F0C" w:rsidP="007D378A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D1B0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Μπαλάση</w:t>
            </w:r>
          </w:p>
          <w:p w14:paraId="7021A46F" w14:textId="24D7038E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14:paraId="394393CE" w14:textId="01F3715D" w:rsidR="00613F0C" w:rsidRPr="00D44C3F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</w:p>
        </w:tc>
      </w:tr>
      <w:tr w:rsidR="00613F0C" w:rsidRPr="00D44C3F" w14:paraId="57EBFCB4" w14:textId="77777777" w:rsidTr="00404375">
        <w:tc>
          <w:tcPr>
            <w:tcW w:w="2072" w:type="dxa"/>
          </w:tcPr>
          <w:p w14:paraId="0D4E9034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Weiblichkeit und </w:t>
            </w:r>
            <w:r w:rsidR="003B6ECA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Tod im 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Werk von Karoline von Gunderrode, Maria Polydouri, Inge Muller und Katerina Gogou</w:t>
            </w:r>
          </w:p>
          <w:p w14:paraId="7BCB7E13" w14:textId="6BEA0F01" w:rsidR="00896C00" w:rsidRPr="00D44C3F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48B0AC4B" w14:textId="168E74E1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Σπυράτου Βιργινία-Αγάπη</w:t>
            </w:r>
          </w:p>
        </w:tc>
        <w:tc>
          <w:tcPr>
            <w:tcW w:w="2068" w:type="dxa"/>
          </w:tcPr>
          <w:p w14:paraId="3CCE89CB" w14:textId="7226A444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14/12/2007</w:t>
            </w:r>
          </w:p>
        </w:tc>
        <w:tc>
          <w:tcPr>
            <w:tcW w:w="2066" w:type="dxa"/>
          </w:tcPr>
          <w:p w14:paraId="4F78BE50" w14:textId="303420EC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DD295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Αικ.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Μητραλέξη</w:t>
            </w:r>
          </w:p>
          <w:p w14:paraId="5ADFBD0C" w14:textId="546461DB" w:rsidR="007C4845" w:rsidRDefault="007C484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6629D568" w14:textId="69C311B4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DD295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Αντωνοπούλου</w:t>
            </w:r>
          </w:p>
          <w:p w14:paraId="5A8914B3" w14:textId="32B26C5D" w:rsidR="0017789C" w:rsidRPr="00DD295C" w:rsidRDefault="00613F0C" w:rsidP="002D1B0F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DD295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Ο.</w:t>
            </w:r>
            <w:r w:rsidR="00EC3E1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Λασκαρίδου</w:t>
            </w:r>
          </w:p>
        </w:tc>
      </w:tr>
      <w:tr w:rsidR="00613F0C" w:rsidRPr="00D44C3F" w14:paraId="4BAE45BF" w14:textId="77777777" w:rsidTr="00404375">
        <w:tc>
          <w:tcPr>
            <w:tcW w:w="2072" w:type="dxa"/>
          </w:tcPr>
          <w:p w14:paraId="5823BB71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Literatur als Beobachtungssystem Musils Roman “Der Mann ohne Eigenschaften “ aus systemtheoretischer Perspektive</w:t>
            </w:r>
          </w:p>
          <w:p w14:paraId="134A71E4" w14:textId="06F3F5A7" w:rsidR="00896C00" w:rsidRPr="00D44C3F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29FFEBE8" w14:textId="34A12C2E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Χουρναζίδη Αναστασία</w:t>
            </w:r>
          </w:p>
        </w:tc>
        <w:tc>
          <w:tcPr>
            <w:tcW w:w="2068" w:type="dxa"/>
          </w:tcPr>
          <w:p w14:paraId="5A09DFF9" w14:textId="2628AFE9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25/2/2010</w:t>
            </w:r>
          </w:p>
        </w:tc>
        <w:tc>
          <w:tcPr>
            <w:tcW w:w="2066" w:type="dxa"/>
          </w:tcPr>
          <w:p w14:paraId="12AAF688" w14:textId="77777777" w:rsidR="007C4845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C3E1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Β.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Μπέννινγκ</w:t>
            </w:r>
          </w:p>
          <w:p w14:paraId="01F15743" w14:textId="6FBCC57F" w:rsidR="00613F0C" w:rsidRDefault="007C484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ων</w:t>
            </w: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22AD621C" w14:textId="0EABACE3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C3E1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Γ.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Ξηροπαϊδης</w:t>
            </w:r>
          </w:p>
          <w:p w14:paraId="70998B90" w14:textId="2D02AA08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C3E1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Ο.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Λασκαρίδου</w:t>
            </w:r>
          </w:p>
          <w:p w14:paraId="4D8BF76B" w14:textId="7CB4114F" w:rsidR="00283AD5" w:rsidRPr="00EC3E10" w:rsidRDefault="00283AD5" w:rsidP="00283AD5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47E2323E" w14:textId="7F062858" w:rsidR="00613F0C" w:rsidRPr="00EC3E10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14:paraId="261992CB" w14:textId="77777777" w:rsidTr="00404375">
        <w:tc>
          <w:tcPr>
            <w:tcW w:w="2072" w:type="dxa"/>
          </w:tcPr>
          <w:p w14:paraId="473C3893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Γλωσσική έκφραση της επιθετικότητας και διερεύνηση της απόδοσης της κατά τη μεταφραστική διαδικασία</w:t>
            </w:r>
          </w:p>
          <w:p w14:paraId="77B68654" w14:textId="55B621D1" w:rsidR="00896C00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304C2B78" w14:textId="286EDE18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Μανούκης Αλέξανδρος</w:t>
            </w:r>
          </w:p>
        </w:tc>
        <w:tc>
          <w:tcPr>
            <w:tcW w:w="2068" w:type="dxa"/>
          </w:tcPr>
          <w:p w14:paraId="752C643F" w14:textId="404AF44B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27/2/2014</w:t>
            </w:r>
          </w:p>
        </w:tc>
        <w:tc>
          <w:tcPr>
            <w:tcW w:w="2066" w:type="dxa"/>
          </w:tcPr>
          <w:p w14:paraId="168AB638" w14:textId="37F195F8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C3E1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</w:p>
          <w:p w14:paraId="4A13163F" w14:textId="59494FD8" w:rsidR="007C4845" w:rsidRDefault="007C484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627D3512" w14:textId="6D9DF2EE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C3E1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Αντωνοπούλου</w:t>
            </w:r>
          </w:p>
          <w:p w14:paraId="7869CC40" w14:textId="731C4FE4" w:rsidR="00283AD5" w:rsidRDefault="00613F0C" w:rsidP="00283AD5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EC3E1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Μ.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Χρύσου</w:t>
            </w:r>
          </w:p>
          <w:p w14:paraId="430EB3EE" w14:textId="1B55D128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:rsidRPr="00D44C3F" w14:paraId="689699EF" w14:textId="77777777" w:rsidTr="00404375">
        <w:tc>
          <w:tcPr>
            <w:tcW w:w="2072" w:type="dxa"/>
          </w:tcPr>
          <w:p w14:paraId="041516D0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“…du bist zu höheren Dingen geboren. Verkenne dich nicht!</w:t>
            </w:r>
            <w:r w:rsidR="00254504" w:rsidRPr="005E4014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”.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Zwischen Dichtung und P</w:t>
            </w:r>
            <w:r w:rsidR="005E4014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s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ychoanalyse. Von den </w:t>
            </w:r>
            <w:r w:rsidR="005E4014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Brüchen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im Subjekt zur Realisation des literarischen Textes in Friedrich Holderlins Hyperion oder der Eremit in Griechenland</w:t>
            </w:r>
          </w:p>
          <w:p w14:paraId="3E214DB6" w14:textId="4573BC8C" w:rsidR="00896C00" w:rsidRPr="00D44C3F" w:rsidRDefault="00896C00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1EAF2266" w14:textId="085EB87D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Βράϊλα Σταυρούλα-Παρασκευή</w:t>
            </w:r>
          </w:p>
        </w:tc>
        <w:tc>
          <w:tcPr>
            <w:tcW w:w="2068" w:type="dxa"/>
          </w:tcPr>
          <w:p w14:paraId="3FC77062" w14:textId="34D85BB8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23/6/2015</w:t>
            </w:r>
          </w:p>
        </w:tc>
        <w:tc>
          <w:tcPr>
            <w:tcW w:w="2066" w:type="dxa"/>
          </w:tcPr>
          <w:p w14:paraId="6B43602F" w14:textId="6C88ECF4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5E4014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E</w:t>
            </w:r>
            <w:r w:rsidR="005E4014" w:rsidRPr="005E401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Πετροπούλου</w:t>
            </w:r>
          </w:p>
          <w:p w14:paraId="5BF74486" w14:textId="380CBA7F" w:rsidR="007C4845" w:rsidRDefault="007C484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</w:p>
          <w:p w14:paraId="12CDC9B6" w14:textId="6C9063F9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5E4014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B</w:t>
            </w:r>
            <w:r w:rsidR="005E4014" w:rsidRPr="005E4014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Μπέννινγκ</w:t>
            </w:r>
          </w:p>
          <w:p w14:paraId="612F2475" w14:textId="1E526B14" w:rsidR="00613F0C" w:rsidRPr="005E4014" w:rsidRDefault="00613F0C" w:rsidP="00283AD5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843F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Αικ.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Μητραλέξη</w:t>
            </w:r>
          </w:p>
        </w:tc>
      </w:tr>
      <w:tr w:rsidR="00613F0C" w:rsidRPr="00D44C3F" w14:paraId="4D1E4908" w14:textId="77777777" w:rsidTr="00404375">
        <w:tc>
          <w:tcPr>
            <w:tcW w:w="2072" w:type="dxa"/>
          </w:tcPr>
          <w:p w14:paraId="749C4235" w14:textId="2077AB8A" w:rsidR="00613F0C" w:rsidRPr="00D44C3F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F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reies Sprechen als Lehr- und Testziel. Didaktisierung, Testentwicklung und Testbeurteilung</w:t>
            </w:r>
          </w:p>
        </w:tc>
        <w:tc>
          <w:tcPr>
            <w:tcW w:w="2090" w:type="dxa"/>
          </w:tcPr>
          <w:p w14:paraId="29A4EA09" w14:textId="0BB0101D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Κοντομήτρου Αθανασία</w:t>
            </w:r>
          </w:p>
        </w:tc>
        <w:tc>
          <w:tcPr>
            <w:tcW w:w="2068" w:type="dxa"/>
          </w:tcPr>
          <w:p w14:paraId="36B31BA2" w14:textId="7C66E839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23/6/2015</w:t>
            </w:r>
          </w:p>
        </w:tc>
        <w:tc>
          <w:tcPr>
            <w:tcW w:w="2066" w:type="dxa"/>
          </w:tcPr>
          <w:p w14:paraId="5DFBB54F" w14:textId="77777777" w:rsidR="007C4845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843F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Δ.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Βηδενμάϊερ</w:t>
            </w:r>
          </w:p>
          <w:p w14:paraId="12E7BBAF" w14:textId="1C679116" w:rsidR="00613F0C" w:rsidRDefault="007C4845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(επιβλέπουσα)</w:t>
            </w:r>
            <w:r w:rsidR="00613F0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  <w:p w14:paraId="5F17EE7B" w14:textId="7F98AD0A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843F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Πορτζ</w:t>
            </w:r>
          </w:p>
          <w:p w14:paraId="3424D095" w14:textId="34D87273" w:rsidR="00AF7058" w:rsidRPr="007C4845" w:rsidRDefault="00613F0C" w:rsidP="00AF7058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2843F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Μ.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Χρύσου</w:t>
            </w:r>
          </w:p>
          <w:p w14:paraId="1037F0D1" w14:textId="55770BC3" w:rsidR="00613F0C" w:rsidRPr="007C4845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14:paraId="7D3582D8" w14:textId="77777777" w:rsidTr="00404375">
        <w:tc>
          <w:tcPr>
            <w:tcW w:w="2072" w:type="dxa"/>
          </w:tcPr>
          <w:p w14:paraId="5F2A7A99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 δίγλωσση και πολύγλωσση λεξικογραφία γύρω από το ζεύγος της νέας Ελληνικής και της Γερμανικής στο πεδίο των ανθρωπιστικών και κοινωνικών επιστημών 1847-2014. Ιστορική και μεταλεξικογραφική επισκόπηση των ελληνογερμανικών και γερμανοελληνικών ειδικών έντυπων λεξικών, γλωσσαρίων και ηλεκτρονικών λεξικογραφικών εφαρμογών</w:t>
            </w:r>
          </w:p>
          <w:p w14:paraId="1DE4A035" w14:textId="53EA50CC" w:rsidR="00A54B6D" w:rsidRDefault="00A54B6D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66E2E519" w14:textId="4CA69B75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Ανδρουλιδάκης Γεώργιος</w:t>
            </w:r>
          </w:p>
        </w:tc>
        <w:tc>
          <w:tcPr>
            <w:tcW w:w="2068" w:type="dxa"/>
          </w:tcPr>
          <w:p w14:paraId="297BD3BD" w14:textId="2EA6B252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26/10/2016</w:t>
            </w:r>
          </w:p>
        </w:tc>
        <w:tc>
          <w:tcPr>
            <w:tcW w:w="2066" w:type="dxa"/>
          </w:tcPr>
          <w:p w14:paraId="43A1B832" w14:textId="286718F4" w:rsidR="007C4845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A2322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Π.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Πορτζ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(επιβλ.</w:t>
            </w:r>
            <w:r w:rsidR="007C4845"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29DF238C" w14:textId="2B5307AD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A2322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Μπαλάση</w:t>
            </w:r>
          </w:p>
          <w:p w14:paraId="706384F4" w14:textId="6F6BEEB5" w:rsidR="00DC6968" w:rsidRDefault="00613F0C" w:rsidP="00DC6968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A2322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Χρ.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Χαραλαμπάκης</w:t>
            </w:r>
          </w:p>
          <w:p w14:paraId="0E76C378" w14:textId="0A15EB9D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:rsidRPr="00D44C3F" w14:paraId="22B95EE6" w14:textId="77777777" w:rsidTr="00404375">
        <w:tc>
          <w:tcPr>
            <w:tcW w:w="2072" w:type="dxa"/>
          </w:tcPr>
          <w:p w14:paraId="04E51898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Denk-,</w:t>
            </w:r>
            <w:r w:rsidR="00A23225" w:rsidRPr="00A23225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Entscheidungs-und Handlungverhalten von DaF-Lernern unter besonderer </w:t>
            </w:r>
            <w:r w:rsidR="00744389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Berücksichtigung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der Geschwisterreichenfolge</w:t>
            </w:r>
          </w:p>
          <w:p w14:paraId="08E997C7" w14:textId="761E5663" w:rsidR="00A54B6D" w:rsidRPr="00D44C3F" w:rsidRDefault="00A54B6D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047051C9" w14:textId="76D23823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Γρυπάρη Ευθυμία</w:t>
            </w:r>
          </w:p>
        </w:tc>
        <w:tc>
          <w:tcPr>
            <w:tcW w:w="2068" w:type="dxa"/>
          </w:tcPr>
          <w:p w14:paraId="63FE511A" w14:textId="79C08ED2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1/10/2017</w:t>
            </w:r>
          </w:p>
        </w:tc>
        <w:tc>
          <w:tcPr>
            <w:tcW w:w="2066" w:type="dxa"/>
          </w:tcPr>
          <w:p w14:paraId="6679715F" w14:textId="4E5B3D5B" w:rsidR="007C4845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(επιβλ.</w:t>
            </w:r>
            <w:r w:rsidR="007C4845"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4819BE24" w14:textId="1A7C312F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Πορτζ</w:t>
            </w:r>
          </w:p>
          <w:p w14:paraId="1EA03A21" w14:textId="4310E17C" w:rsidR="00DC6968" w:rsidRPr="00744389" w:rsidRDefault="00613F0C" w:rsidP="00DC6968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Δ.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Βηδενμάϊερ</w:t>
            </w:r>
          </w:p>
          <w:p w14:paraId="2E7A3E6B" w14:textId="534DF7EF" w:rsidR="00613F0C" w:rsidRPr="00744389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:rsidRPr="00D44C3F" w14:paraId="014750C2" w14:textId="77777777" w:rsidTr="00404375">
        <w:tc>
          <w:tcPr>
            <w:tcW w:w="2072" w:type="dxa"/>
          </w:tcPr>
          <w:p w14:paraId="481D8715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Das Reflexionerhabene. Analyse des Erhabenen bei Schiller im Licht seines </w:t>
            </w:r>
            <w:r w:rsidR="00744389"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späten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 Pessimismus</w:t>
            </w:r>
          </w:p>
          <w:p w14:paraId="3C7A50BB" w14:textId="1DAE7079" w:rsidR="00A54B6D" w:rsidRPr="00D44C3F" w:rsidRDefault="00A54B6D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3B77F219" w14:textId="338CB409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Διαμαντόπουλος Βασίλειος</w:t>
            </w:r>
          </w:p>
        </w:tc>
        <w:tc>
          <w:tcPr>
            <w:tcW w:w="2068" w:type="dxa"/>
          </w:tcPr>
          <w:p w14:paraId="038F6C99" w14:textId="37E39D1B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25/6/2018</w:t>
            </w:r>
          </w:p>
        </w:tc>
        <w:tc>
          <w:tcPr>
            <w:tcW w:w="2066" w:type="dxa"/>
          </w:tcPr>
          <w:p w14:paraId="52A58519" w14:textId="7C6FCC0E" w:rsidR="007C4845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Μ.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Μιχάλσκι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(επιβλ.</w:t>
            </w:r>
            <w:r w:rsidR="007C4845"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7DFAF51C" w14:textId="026BDB3F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Β.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Μπέννινγκ</w:t>
            </w:r>
          </w:p>
          <w:p w14:paraId="1F9A1F5F" w14:textId="2F75005A" w:rsidR="00DC6968" w:rsidRPr="00744389" w:rsidRDefault="00613F0C" w:rsidP="00DC6968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Γ.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Ξηροπαϊδης</w:t>
            </w:r>
          </w:p>
          <w:p w14:paraId="3045CFF2" w14:textId="6E84B073" w:rsidR="00613F0C" w:rsidRPr="00744389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14:paraId="6F1608E6" w14:textId="77777777" w:rsidTr="00404375">
        <w:tc>
          <w:tcPr>
            <w:tcW w:w="2072" w:type="dxa"/>
          </w:tcPr>
          <w:p w14:paraId="0888C318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Ανάλυση και Υπολογιστική Επεξεργασία Πολυλεκτικών Οικονομικών όρων σε Δίγλωσσες και Πολύγλωσσες Εφαρμογές.</w:t>
            </w:r>
          </w:p>
          <w:p w14:paraId="27F1CDC9" w14:textId="1D3800F0" w:rsidR="00A54B6D" w:rsidRDefault="00A54B6D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090" w:type="dxa"/>
          </w:tcPr>
          <w:p w14:paraId="0270716A" w14:textId="01FD10A5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Βαλαβάνη Χριστίνα</w:t>
            </w:r>
          </w:p>
        </w:tc>
        <w:tc>
          <w:tcPr>
            <w:tcW w:w="2068" w:type="dxa"/>
          </w:tcPr>
          <w:p w14:paraId="2EBBA2DF" w14:textId="647443C9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14/12/2018</w:t>
            </w:r>
          </w:p>
        </w:tc>
        <w:tc>
          <w:tcPr>
            <w:tcW w:w="2066" w:type="dxa"/>
          </w:tcPr>
          <w:p w14:paraId="482B13F9" w14:textId="3111E3C5" w:rsidR="00F45F41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Χρ.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Αλεξανδρή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(επιβλ.</w:t>
            </w:r>
            <w:r w:rsidR="00F45F41"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0DA70499" w14:textId="37F6A3F2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44389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Γ.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Μικρός</w:t>
            </w:r>
          </w:p>
          <w:p w14:paraId="5B682039" w14:textId="2A0DD5C3" w:rsidR="00DC6968" w:rsidRDefault="00613F0C" w:rsidP="00DC6968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Παν. </w:t>
            </w:r>
            <w:r w:rsidRPr="004000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Κυριακοπούλου</w:t>
            </w:r>
          </w:p>
          <w:p w14:paraId="6F641F6A" w14:textId="6A8466D2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14:paraId="1FE89C3B" w14:textId="77777777" w:rsidTr="00404375">
        <w:tc>
          <w:tcPr>
            <w:tcW w:w="2072" w:type="dxa"/>
          </w:tcPr>
          <w:p w14:paraId="6C125385" w14:textId="77777777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Spr</w:t>
            </w:r>
            <w:r w:rsidRPr="00A52BC1">
              <w:rPr>
                <w:rStyle w:val="a4"/>
                <w:rFonts w:ascii="Calibri" w:hAnsi="Calibri" w:cs="Helvetica"/>
                <w:b w:val="0"/>
                <w:color w:val="002060"/>
                <w:sz w:val="16"/>
                <w:szCs w:val="16"/>
                <w:bdr w:val="none" w:sz="0" w:space="0" w:color="auto" w:frame="1"/>
                <w:lang w:val="de-DE"/>
              </w:rPr>
              <w:t>a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chliche </w:t>
            </w:r>
            <w:r>
              <w:rPr>
                <w:rFonts w:asciiTheme="minorHAnsi" w:hAnsiTheme="minorHAnsi" w:cstheme="minorBidi"/>
                <w:sz w:val="16"/>
                <w:szCs w:val="16"/>
                <w:lang w:val="de-DE"/>
              </w:rPr>
              <w:t>Ö</w:t>
            </w: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 xml:space="preserve">kologie im Bereich des Lernens und der Evaluation von Fremdsprachen. </w:t>
            </w:r>
            <w:r w:rsidRPr="00377F8D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Die m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ü</w:t>
            </w:r>
            <w:r w:rsidRPr="00377F8D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ndliche Sprachpr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ü</w:t>
            </w:r>
            <w:r w:rsidRPr="00377F8D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fung als Erscheinungsfeld symbolischer Kompetenz</w:t>
            </w:r>
          </w:p>
          <w:p w14:paraId="3B604AA1" w14:textId="772BF2E6" w:rsidR="00A54B6D" w:rsidRPr="00377F8D" w:rsidRDefault="00A54B6D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090" w:type="dxa"/>
          </w:tcPr>
          <w:p w14:paraId="781BCBB1" w14:textId="2EE568F4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Βώβου Ευαγγελία</w:t>
            </w:r>
          </w:p>
        </w:tc>
        <w:tc>
          <w:tcPr>
            <w:tcW w:w="2068" w:type="dxa"/>
          </w:tcPr>
          <w:p w14:paraId="5D6230E5" w14:textId="31F81DBA" w:rsidR="00613F0C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1/3/2019</w:t>
            </w:r>
          </w:p>
        </w:tc>
        <w:tc>
          <w:tcPr>
            <w:tcW w:w="2066" w:type="dxa"/>
          </w:tcPr>
          <w:p w14:paraId="7B66F719" w14:textId="6D06096E" w:rsidR="00F45F41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45F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Δ.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Βηδενμάϊερ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(επιβλ.</w:t>
            </w:r>
            <w:r w:rsidR="00F45F41"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0D8D6ABD" w14:textId="5226CE72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45F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Μ.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Χρύσου</w:t>
            </w:r>
          </w:p>
          <w:p w14:paraId="054487D7" w14:textId="10ACA7A0" w:rsidR="00E728DB" w:rsidRDefault="00613F0C" w:rsidP="00E728DB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F45F4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Φρ.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Μπατσαλιά</w:t>
            </w:r>
          </w:p>
          <w:p w14:paraId="1AFABB1A" w14:textId="09B5FFE4" w:rsidR="00613F0C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613F0C" w:rsidRPr="00D44C3F" w14:paraId="1E1BEE23" w14:textId="77777777" w:rsidTr="00404375">
        <w:tc>
          <w:tcPr>
            <w:tcW w:w="2072" w:type="dxa"/>
          </w:tcPr>
          <w:p w14:paraId="39BE375C" w14:textId="233C350D" w:rsidR="00613F0C" w:rsidRPr="00D44C3F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A52BC1"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  <w:t>Die Bedeutung der Lerneridentitaet im Grammatikunterricht</w:t>
            </w:r>
          </w:p>
        </w:tc>
        <w:tc>
          <w:tcPr>
            <w:tcW w:w="2090" w:type="dxa"/>
          </w:tcPr>
          <w:p w14:paraId="515E998A" w14:textId="5AF8A5C8" w:rsidR="00613F0C" w:rsidRPr="00896C00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Κανελλά Αικατερίνη</w:t>
            </w:r>
          </w:p>
        </w:tc>
        <w:tc>
          <w:tcPr>
            <w:tcW w:w="2068" w:type="dxa"/>
          </w:tcPr>
          <w:p w14:paraId="35352A29" w14:textId="0FFCC30D" w:rsidR="00613F0C" w:rsidRPr="00D44C3F" w:rsidRDefault="00613F0C" w:rsidP="00613F0C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27/2/2019</w:t>
            </w:r>
          </w:p>
        </w:tc>
        <w:tc>
          <w:tcPr>
            <w:tcW w:w="2066" w:type="dxa"/>
          </w:tcPr>
          <w:p w14:paraId="2DD2FCA1" w14:textId="1301E7FD" w:rsidR="007D608D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608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Δ.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Βηδενμάϊερ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(επιβλ.</w:t>
            </w:r>
            <w:r w:rsidR="007D608D"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40B9533F" w14:textId="78012BF5" w:rsidR="00613F0C" w:rsidRDefault="00613F0C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608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Τσόκογλου</w:t>
            </w:r>
          </w:p>
          <w:p w14:paraId="20BB63F1" w14:textId="07BC3B13" w:rsidR="00E728DB" w:rsidRPr="007D608D" w:rsidRDefault="00613F0C" w:rsidP="00E728DB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608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Μπαλάση</w:t>
            </w:r>
          </w:p>
          <w:p w14:paraId="539F375E" w14:textId="5DE095C7" w:rsidR="00613F0C" w:rsidRPr="007D608D" w:rsidRDefault="00613F0C" w:rsidP="00613F0C">
            <w:pPr>
              <w:rPr>
                <w:rFonts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  <w:tr w:rsidR="0093469E" w:rsidRPr="00D44C3F" w14:paraId="418957CB" w14:textId="77777777" w:rsidTr="0063633E">
        <w:trPr>
          <w:trHeight w:val="841"/>
        </w:trPr>
        <w:tc>
          <w:tcPr>
            <w:tcW w:w="2072" w:type="dxa"/>
          </w:tcPr>
          <w:p w14:paraId="6F842634" w14:textId="072589C9" w:rsidR="0093469E" w:rsidRPr="0093469E" w:rsidRDefault="0093469E" w:rsidP="00613F0C">
            <w:pPr>
              <w:rPr>
                <w:rFonts w:asciiTheme="minorHAnsi" w:eastAsiaTheme="minorHAnsi" w:hAnsiTheme="minorHAnsi" w:cstheme="minorHAnsi"/>
                <w:sz w:val="16"/>
                <w:szCs w:val="16"/>
                <w:lang w:val="de-DE" w:eastAsia="en-US"/>
              </w:rPr>
            </w:pPr>
            <w:r w:rsidRPr="003453BE"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  <w:t>«</w:t>
            </w:r>
            <w:r w:rsidRPr="003453BE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Prünhild, Brunhild, Brünnhilde: Fremdheit und Androgynie im Lichte der Metamorphosen der Figur Brunhildes in Literatur und Kunst des 19. </w:t>
            </w:r>
            <w:r w:rsidRPr="0063633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Jahrhunderts</w:t>
            </w:r>
            <w:r w:rsidRPr="0063633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»</w:t>
            </w:r>
          </w:p>
          <w:p w14:paraId="55855456" w14:textId="523E0EA9" w:rsidR="0093469E" w:rsidRPr="00A52BC1" w:rsidRDefault="0093469E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</w:p>
        </w:tc>
        <w:tc>
          <w:tcPr>
            <w:tcW w:w="2090" w:type="dxa"/>
          </w:tcPr>
          <w:p w14:paraId="77015276" w14:textId="7199199A" w:rsidR="0093469E" w:rsidRPr="00896C00" w:rsidRDefault="0093469E" w:rsidP="00613F0C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Τσονάκα Κωνσταντίνα</w:t>
            </w:r>
          </w:p>
        </w:tc>
        <w:tc>
          <w:tcPr>
            <w:tcW w:w="2068" w:type="dxa"/>
          </w:tcPr>
          <w:p w14:paraId="08C5764D" w14:textId="575EBE66" w:rsidR="0093469E" w:rsidRDefault="0093469E" w:rsidP="00613F0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17/12/2018</w:t>
            </w:r>
          </w:p>
        </w:tc>
        <w:tc>
          <w:tcPr>
            <w:tcW w:w="2066" w:type="dxa"/>
          </w:tcPr>
          <w:p w14:paraId="219D7E35" w14:textId="51C46556" w:rsidR="0093469E" w:rsidRDefault="0093469E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608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Αντωνοπούλου</w:t>
            </w:r>
          </w:p>
          <w:p w14:paraId="76706F0D" w14:textId="25B42A0C" w:rsidR="007D608D" w:rsidRDefault="00A54B6D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(επιβλ.</w:t>
            </w:r>
            <w:r w:rsidR="007D608D"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24D2D4E4" w14:textId="5AB0F56E" w:rsidR="0093469E" w:rsidRDefault="0093469E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7D608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Ε.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Πετροπούλου</w:t>
            </w:r>
          </w:p>
          <w:p w14:paraId="168D1D7F" w14:textId="75EB02AF" w:rsidR="00E728DB" w:rsidRPr="0093469E" w:rsidRDefault="0093469E" w:rsidP="00E728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C3704E"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J</w:t>
            </w:r>
            <w:r w:rsidR="00C3704E" w:rsidRPr="0063633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Theisen</w:t>
            </w:r>
          </w:p>
          <w:p w14:paraId="1A581E26" w14:textId="37B1FE01" w:rsidR="0093469E" w:rsidRPr="0093469E" w:rsidRDefault="0093469E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56DAD" w:rsidRPr="001532E1" w14:paraId="36F2AC50" w14:textId="77777777" w:rsidTr="0063633E">
        <w:tc>
          <w:tcPr>
            <w:tcW w:w="2072" w:type="dxa"/>
          </w:tcPr>
          <w:p w14:paraId="6E85CD20" w14:textId="77777777" w:rsidR="00B56DAD" w:rsidRDefault="00B56DAD" w:rsidP="00613F0C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B56DAD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Erhabenheit und Kunstautonomie. Schillers Poetik des Unendlichen</w:t>
            </w:r>
          </w:p>
          <w:p w14:paraId="03141425" w14:textId="639BE3FA" w:rsidR="00A54B6D" w:rsidRPr="00B56DAD" w:rsidRDefault="00A54B6D" w:rsidP="00613F0C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2090" w:type="dxa"/>
          </w:tcPr>
          <w:p w14:paraId="6A76BEAA" w14:textId="77777777" w:rsidR="001532E1" w:rsidRPr="00896C00" w:rsidRDefault="001532E1" w:rsidP="001532E1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Αυγερινού Σοφία </w:t>
            </w:r>
          </w:p>
          <w:p w14:paraId="34558398" w14:textId="77777777" w:rsidR="00B56DAD" w:rsidRPr="00896C00" w:rsidRDefault="00B56DAD" w:rsidP="00613F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</w:p>
        </w:tc>
        <w:tc>
          <w:tcPr>
            <w:tcW w:w="2068" w:type="dxa"/>
            <w:shd w:val="clear" w:color="auto" w:fill="auto"/>
          </w:tcPr>
          <w:p w14:paraId="4FA621E1" w14:textId="7A737C08" w:rsidR="00B56DAD" w:rsidRPr="00C3704E" w:rsidRDefault="0063633E" w:rsidP="00613F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041">
              <w:rPr>
                <w:rFonts w:asciiTheme="minorHAnsi" w:hAnsiTheme="minorHAnsi" w:cstheme="minorHAnsi"/>
                <w:sz w:val="16"/>
                <w:szCs w:val="16"/>
              </w:rPr>
              <w:t>. 4/10/2019</w:t>
            </w:r>
          </w:p>
        </w:tc>
        <w:tc>
          <w:tcPr>
            <w:tcW w:w="2066" w:type="dxa"/>
          </w:tcPr>
          <w:p w14:paraId="07C23FA1" w14:textId="5A2684EB" w:rsidR="001532E1" w:rsidRPr="001532E1" w:rsidRDefault="001532E1" w:rsidP="001532E1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="00A54B6D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Ε. Πετροπούλου (επιβλ.</w:t>
            </w: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  <w:p w14:paraId="420FBC5C" w14:textId="77777777" w:rsidR="001532E1" w:rsidRPr="001532E1" w:rsidRDefault="001532E1" w:rsidP="001532E1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-Αν. Αντωνοπούλου</w:t>
            </w:r>
          </w:p>
          <w:p w14:paraId="336EA668" w14:textId="70B9EA17" w:rsidR="00B56DAD" w:rsidRPr="001532E1" w:rsidRDefault="001532E1" w:rsidP="001532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532E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-Αικ. Μητραλέξη</w:t>
            </w:r>
          </w:p>
        </w:tc>
      </w:tr>
      <w:tr w:rsidR="00E728DB" w:rsidRPr="00A54B6D" w14:paraId="3BA218AD" w14:textId="77777777" w:rsidTr="00404375">
        <w:tc>
          <w:tcPr>
            <w:tcW w:w="2072" w:type="dxa"/>
          </w:tcPr>
          <w:p w14:paraId="3FD73D97" w14:textId="2CC484E2" w:rsidR="00A54B6D" w:rsidRDefault="00A54B6D" w:rsidP="00613F0C">
            <w:pPr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  <w:t>Das Land der Griechen durch die Augen deutschsprachiger Schriftstellerinnen des 19. und fruhen 20. Jahrhunderts</w:t>
            </w:r>
          </w:p>
          <w:p w14:paraId="5EEA6213" w14:textId="690354C0" w:rsidR="00A54B6D" w:rsidRPr="003453BE" w:rsidRDefault="00A54B6D" w:rsidP="00613F0C">
            <w:pPr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</w:pPr>
          </w:p>
        </w:tc>
        <w:tc>
          <w:tcPr>
            <w:tcW w:w="2090" w:type="dxa"/>
          </w:tcPr>
          <w:p w14:paraId="60C14BC4" w14:textId="30C20251" w:rsidR="00E728DB" w:rsidRPr="00896C00" w:rsidRDefault="00A54B6D" w:rsidP="00613F0C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Θεοχάρη Ειρήνη</w:t>
            </w:r>
          </w:p>
        </w:tc>
        <w:tc>
          <w:tcPr>
            <w:tcW w:w="2068" w:type="dxa"/>
          </w:tcPr>
          <w:p w14:paraId="72848860" w14:textId="3FFF466C" w:rsidR="00E728DB" w:rsidRPr="00A54B6D" w:rsidRDefault="00A54B6D" w:rsidP="00613F0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29/09/2022</w:t>
            </w:r>
          </w:p>
        </w:tc>
        <w:tc>
          <w:tcPr>
            <w:tcW w:w="2066" w:type="dxa"/>
          </w:tcPr>
          <w:p w14:paraId="19A5AE0C" w14:textId="6301D203" w:rsidR="00A54B6D" w:rsidRDefault="00A54B6D" w:rsidP="00A54B6D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-Αντωνοπούλου (επιβλ.)</w:t>
            </w:r>
          </w:p>
          <w:p w14:paraId="0412C99F" w14:textId="77777777" w:rsidR="00A54B6D" w:rsidRDefault="00A54B6D" w:rsidP="00A54B6D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-Λασκαρίδου</w:t>
            </w:r>
          </w:p>
          <w:p w14:paraId="5FCD8245" w14:textId="77777777" w:rsidR="00A54B6D" w:rsidRDefault="00A54B6D" w:rsidP="00A54B6D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-Πετροπούλου</w:t>
            </w:r>
          </w:p>
          <w:p w14:paraId="6170B379" w14:textId="77777777" w:rsidR="00E728DB" w:rsidRPr="00B56DAD" w:rsidRDefault="00E728DB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de-DE" w:eastAsia="en-US"/>
              </w:rPr>
            </w:pPr>
          </w:p>
        </w:tc>
      </w:tr>
      <w:tr w:rsidR="00A54B6D" w:rsidRPr="00A54B6D" w14:paraId="4E42D1A3" w14:textId="77777777" w:rsidTr="00404375">
        <w:tc>
          <w:tcPr>
            <w:tcW w:w="2072" w:type="dxa"/>
          </w:tcPr>
          <w:p w14:paraId="41AACEC4" w14:textId="77777777" w:rsidR="00A54B6D" w:rsidRDefault="00A54B6D" w:rsidP="00613F0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19C9">
              <w:rPr>
                <w:rFonts w:ascii="Calibri" w:hAnsi="Calibri" w:cs="Calibri"/>
                <w:sz w:val="16"/>
                <w:szCs w:val="16"/>
                <w:lang w:val="en-US"/>
              </w:rPr>
              <w:t>Thomas Bernhard und Emile M. Cioran. "Auslöschung" : eine literarische "Lehre vom Zerfall</w:t>
            </w:r>
          </w:p>
          <w:p w14:paraId="0F8E0649" w14:textId="7EFCC1FC" w:rsidR="00A54B6D" w:rsidRDefault="00A54B6D" w:rsidP="00613F0C">
            <w:pPr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</w:pPr>
          </w:p>
        </w:tc>
        <w:tc>
          <w:tcPr>
            <w:tcW w:w="2090" w:type="dxa"/>
          </w:tcPr>
          <w:p w14:paraId="0588907F" w14:textId="77777777" w:rsidR="00A54B6D" w:rsidRPr="00896C00" w:rsidRDefault="00A54B6D" w:rsidP="00A54B6D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Ντζούφα Βασιλική</w:t>
            </w:r>
          </w:p>
          <w:p w14:paraId="5693D37E" w14:textId="77777777" w:rsidR="00A54B6D" w:rsidRPr="00896C00" w:rsidRDefault="00A54B6D" w:rsidP="00613F0C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068" w:type="dxa"/>
          </w:tcPr>
          <w:p w14:paraId="002572BA" w14:textId="4FD1C656" w:rsidR="00A54B6D" w:rsidRPr="00A54B6D" w:rsidRDefault="00A54B6D" w:rsidP="00613F0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28/06/2023</w:t>
            </w:r>
          </w:p>
        </w:tc>
        <w:tc>
          <w:tcPr>
            <w:tcW w:w="2066" w:type="dxa"/>
          </w:tcPr>
          <w:p w14:paraId="1D689A7B" w14:textId="499561C0" w:rsidR="00A54B6D" w:rsidRPr="00F0376E" w:rsidRDefault="00A54B6D" w:rsidP="00A54B6D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-Λασκαρίδου (επιβλ.)</w:t>
            </w:r>
          </w:p>
          <w:p w14:paraId="50FB18CE" w14:textId="77777777" w:rsidR="00A54B6D" w:rsidRDefault="00A54B6D" w:rsidP="00A54B6D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  <w:r w:rsidRPr="00F0376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Μπέννινγκ, </w:t>
            </w:r>
          </w:p>
          <w:p w14:paraId="4BF3728C" w14:textId="77777777" w:rsidR="00A54B6D" w:rsidRDefault="00A54B6D" w:rsidP="00A54B6D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-Μητραλέξη,</w:t>
            </w:r>
          </w:p>
          <w:p w14:paraId="37AEF6E7" w14:textId="77777777" w:rsidR="00A54B6D" w:rsidRPr="00A54B6D" w:rsidRDefault="00A54B6D" w:rsidP="00A54B6D">
            <w:pPr>
              <w:rPr>
                <w:rFonts w:asciiTheme="minorHAnsi" w:eastAsiaTheme="minorHAnsi" w:hAnsiTheme="minorHAnsi" w:cstheme="minorBidi"/>
                <w:sz w:val="16"/>
                <w:szCs w:val="16"/>
                <w:lang w:val="en-US" w:eastAsia="en-US"/>
              </w:rPr>
            </w:pPr>
          </w:p>
        </w:tc>
      </w:tr>
      <w:tr w:rsidR="00A54B6D" w:rsidRPr="00A54B6D" w14:paraId="483949E2" w14:textId="77777777" w:rsidTr="00404375">
        <w:tc>
          <w:tcPr>
            <w:tcW w:w="2072" w:type="dxa"/>
          </w:tcPr>
          <w:p w14:paraId="029A84FB" w14:textId="77777777" w:rsidR="00A54B6D" w:rsidRDefault="00A54B6D" w:rsidP="00613F0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90EC1">
              <w:rPr>
                <w:rFonts w:ascii="Calibri" w:hAnsi="Calibri" w:cs="Calibri"/>
                <w:sz w:val="16"/>
                <w:szCs w:val="16"/>
                <w:lang w:val="en-US"/>
              </w:rPr>
              <w:t>Die Gruppenidentität als dynamischer Aspekt bei der Vermittlung neuer Inhalte im Rahmen der Interkulturellen Didaktik am Beispiel von DaF</w:t>
            </w:r>
          </w:p>
          <w:p w14:paraId="5BA5921F" w14:textId="5C855854" w:rsidR="00A54B6D" w:rsidRPr="00FA19C9" w:rsidRDefault="00A54B6D" w:rsidP="00613F0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90" w:type="dxa"/>
          </w:tcPr>
          <w:p w14:paraId="79E38F64" w14:textId="1792A778" w:rsidR="00A54B6D" w:rsidRPr="00896C00" w:rsidRDefault="00A54B6D" w:rsidP="00A54B6D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US" w:eastAsia="en-US"/>
              </w:rPr>
            </w:pPr>
            <w:r w:rsidRPr="00896C00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Μουτάφη Σοφία</w:t>
            </w:r>
          </w:p>
        </w:tc>
        <w:tc>
          <w:tcPr>
            <w:tcW w:w="2068" w:type="dxa"/>
          </w:tcPr>
          <w:p w14:paraId="2A00F141" w14:textId="5FA38D30" w:rsidR="00A54B6D" w:rsidRPr="00A54B6D" w:rsidRDefault="00A54B6D" w:rsidP="00613F0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03/04/2024</w:t>
            </w:r>
          </w:p>
        </w:tc>
        <w:tc>
          <w:tcPr>
            <w:tcW w:w="2066" w:type="dxa"/>
          </w:tcPr>
          <w:p w14:paraId="7A17DC5F" w14:textId="2360125E" w:rsidR="00A54B6D" w:rsidRDefault="00A54B6D" w:rsidP="00A54B6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-Βηδενμάιερ (επιβλ.)</w:t>
            </w:r>
          </w:p>
          <w:p w14:paraId="006E13F7" w14:textId="77777777" w:rsidR="00A54B6D" w:rsidRDefault="00A54B6D" w:rsidP="00A54B6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-Μπατσαλιά (Ομοτ. Καθ.)</w:t>
            </w:r>
          </w:p>
          <w:p w14:paraId="1A008A21" w14:textId="77777777" w:rsidR="00A54B6D" w:rsidRDefault="00A54B6D" w:rsidP="00A54B6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-Χρύσου</w:t>
            </w:r>
          </w:p>
          <w:p w14:paraId="01342342" w14:textId="77777777" w:rsidR="00A54B6D" w:rsidRPr="00A54B6D" w:rsidRDefault="00A54B6D" w:rsidP="00A54B6D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</w:p>
        </w:tc>
      </w:tr>
      <w:tr w:rsidR="001E102D" w:rsidRPr="00A54B6D" w14:paraId="314675BD" w14:textId="77777777" w:rsidTr="00404375">
        <w:tc>
          <w:tcPr>
            <w:tcW w:w="2072" w:type="dxa"/>
          </w:tcPr>
          <w:p w14:paraId="35EEDF7E" w14:textId="259B8B75" w:rsidR="001E102D" w:rsidRPr="001E102D" w:rsidRDefault="001E102D" w:rsidP="00613F0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E102D">
              <w:rPr>
                <w:rFonts w:ascii="Calibri" w:hAnsi="Calibri" w:cs="Calibri"/>
                <w:sz w:val="16"/>
                <w:szCs w:val="16"/>
                <w:lang w:val="en-US"/>
              </w:rPr>
              <w:t>Spuren des deutschen Idealismus im Werk von Odysseas Elytis</w:t>
            </w:r>
            <w:bookmarkStart w:id="0" w:name="_GoBack"/>
            <w:bookmarkEnd w:id="0"/>
          </w:p>
        </w:tc>
        <w:tc>
          <w:tcPr>
            <w:tcW w:w="2090" w:type="dxa"/>
          </w:tcPr>
          <w:p w14:paraId="2800B03A" w14:textId="3101AC3A" w:rsidR="001E102D" w:rsidRPr="00896C00" w:rsidRDefault="001E102D" w:rsidP="00A54B6D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Καλογερά Παναγιώτα </w:t>
            </w:r>
          </w:p>
        </w:tc>
        <w:tc>
          <w:tcPr>
            <w:tcW w:w="2068" w:type="dxa"/>
          </w:tcPr>
          <w:p w14:paraId="3D75778A" w14:textId="05B8014F" w:rsidR="001E102D" w:rsidRDefault="001E102D" w:rsidP="00613F0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21/01/2025</w:t>
            </w:r>
          </w:p>
        </w:tc>
        <w:tc>
          <w:tcPr>
            <w:tcW w:w="2066" w:type="dxa"/>
          </w:tcPr>
          <w:p w14:paraId="11297BDA" w14:textId="348B2D3A" w:rsidR="001E102D" w:rsidRPr="001E102D" w:rsidRDefault="001E102D" w:rsidP="00A54B6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-Αντωνοπούλου (επιβλ.)</w:t>
            </w:r>
          </w:p>
          <w:p w14:paraId="4AC2AD21" w14:textId="7F9F3DA6" w:rsidR="001E102D" w:rsidRDefault="001E102D" w:rsidP="00A54B6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-Καρακάση, Καθ.</w:t>
            </w:r>
          </w:p>
          <w:p w14:paraId="1123590C" w14:textId="77777777" w:rsidR="001E102D" w:rsidRDefault="001E102D" w:rsidP="00A54B6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Lindinger</w:t>
            </w:r>
            <w:r>
              <w:rPr>
                <w:rFonts w:ascii="Calibri" w:hAnsi="Calibri" w:cs="Calibri"/>
                <w:sz w:val="16"/>
                <w:szCs w:val="16"/>
              </w:rPr>
              <w:t>, Αν. ΚΚαθ.</w:t>
            </w:r>
          </w:p>
          <w:p w14:paraId="5E77B422" w14:textId="33E2715A" w:rsidR="001E102D" w:rsidRPr="001E102D" w:rsidRDefault="001E102D" w:rsidP="00A54B6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E36A9FC" w14:textId="1224314B" w:rsidR="000026F4" w:rsidRPr="00D44C3F" w:rsidRDefault="000026F4" w:rsidP="00D44C3F">
      <w:pPr>
        <w:rPr>
          <w:rFonts w:cs="Arial"/>
          <w:b/>
          <w:bCs/>
          <w:color w:val="FF0000"/>
          <w:sz w:val="22"/>
          <w:szCs w:val="22"/>
          <w:u w:val="single"/>
          <w:lang w:val="de-DE"/>
        </w:rPr>
      </w:pPr>
    </w:p>
    <w:p w14:paraId="1183D0C2" w14:textId="08EC5309" w:rsidR="000026F4" w:rsidRPr="00D44C3F" w:rsidRDefault="000026F4" w:rsidP="003B5BC7">
      <w:pPr>
        <w:jc w:val="center"/>
        <w:rPr>
          <w:rFonts w:cs="Arial"/>
          <w:b/>
          <w:bCs/>
          <w:color w:val="FF0000"/>
          <w:sz w:val="22"/>
          <w:szCs w:val="22"/>
          <w:u w:val="single"/>
          <w:lang w:val="de-DE"/>
        </w:rPr>
      </w:pPr>
    </w:p>
    <w:p w14:paraId="6D6D519B" w14:textId="15E09754" w:rsidR="000026F4" w:rsidRPr="00D44C3F" w:rsidRDefault="000026F4" w:rsidP="001532E1">
      <w:pPr>
        <w:rPr>
          <w:rFonts w:cs="Arial"/>
          <w:b/>
          <w:bCs/>
          <w:color w:val="FF0000"/>
          <w:sz w:val="22"/>
          <w:szCs w:val="22"/>
          <w:u w:val="single"/>
          <w:lang w:val="de-DE"/>
        </w:rPr>
      </w:pPr>
    </w:p>
    <w:p w14:paraId="641A3A45" w14:textId="0C89F0CD" w:rsidR="000026F4" w:rsidRPr="001E102D" w:rsidRDefault="000026F4" w:rsidP="003B5BC7">
      <w:pPr>
        <w:jc w:val="center"/>
        <w:rPr>
          <w:rFonts w:cs="Arial"/>
          <w:b/>
          <w:bCs/>
          <w:color w:val="FF0000"/>
          <w:sz w:val="22"/>
          <w:szCs w:val="22"/>
          <w:u w:val="single"/>
        </w:rPr>
      </w:pPr>
    </w:p>
    <w:sectPr w:rsidR="000026F4" w:rsidRPr="001E102D" w:rsidSect="00866D75">
      <w:footerReference w:type="default" r:id="rId7"/>
      <w:pgSz w:w="11906" w:h="16838"/>
      <w:pgMar w:top="1440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2BD0" w14:textId="77777777" w:rsidR="00E222DD" w:rsidRDefault="00E222DD" w:rsidP="00462681">
      <w:r>
        <w:separator/>
      </w:r>
    </w:p>
  </w:endnote>
  <w:endnote w:type="continuationSeparator" w:id="0">
    <w:p w14:paraId="147F6945" w14:textId="77777777" w:rsidR="00E222DD" w:rsidRDefault="00E222DD" w:rsidP="004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348217"/>
      <w:docPartObj>
        <w:docPartGallery w:val="Page Numbers (Bottom of Page)"/>
        <w:docPartUnique/>
      </w:docPartObj>
    </w:sdtPr>
    <w:sdtEndPr/>
    <w:sdtContent>
      <w:p w14:paraId="079B944F" w14:textId="1704553A" w:rsidR="00462681" w:rsidRDefault="004626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DD">
          <w:rPr>
            <w:noProof/>
          </w:rPr>
          <w:t>1</w:t>
        </w:r>
        <w:r>
          <w:fldChar w:fldCharType="end"/>
        </w:r>
      </w:p>
    </w:sdtContent>
  </w:sdt>
  <w:p w14:paraId="2CA57BF8" w14:textId="77777777" w:rsidR="00462681" w:rsidRDefault="004626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2FA7" w14:textId="77777777" w:rsidR="00E222DD" w:rsidRDefault="00E222DD" w:rsidP="00462681">
      <w:r>
        <w:separator/>
      </w:r>
    </w:p>
  </w:footnote>
  <w:footnote w:type="continuationSeparator" w:id="0">
    <w:p w14:paraId="0FF6D1FA" w14:textId="77777777" w:rsidR="00E222DD" w:rsidRDefault="00E222DD" w:rsidP="0046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2845"/>
    <w:multiLevelType w:val="hybridMultilevel"/>
    <w:tmpl w:val="094C25AE"/>
    <w:lvl w:ilvl="0" w:tplc="60BC8E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7"/>
    <w:rsid w:val="000026F4"/>
    <w:rsid w:val="00030CC6"/>
    <w:rsid w:val="00042D04"/>
    <w:rsid w:val="000E0867"/>
    <w:rsid w:val="00110866"/>
    <w:rsid w:val="00112081"/>
    <w:rsid w:val="001428A2"/>
    <w:rsid w:val="00145D70"/>
    <w:rsid w:val="00145EF2"/>
    <w:rsid w:val="001532E1"/>
    <w:rsid w:val="0017789C"/>
    <w:rsid w:val="001B3AE2"/>
    <w:rsid w:val="001E102D"/>
    <w:rsid w:val="001E6DC1"/>
    <w:rsid w:val="00217215"/>
    <w:rsid w:val="00217340"/>
    <w:rsid w:val="00251FEC"/>
    <w:rsid w:val="002535E5"/>
    <w:rsid w:val="00254504"/>
    <w:rsid w:val="00257444"/>
    <w:rsid w:val="00283AD5"/>
    <w:rsid w:val="002843FD"/>
    <w:rsid w:val="00290F87"/>
    <w:rsid w:val="002A60BA"/>
    <w:rsid w:val="002D1B0F"/>
    <w:rsid w:val="003327D8"/>
    <w:rsid w:val="003453BE"/>
    <w:rsid w:val="00377F8D"/>
    <w:rsid w:val="003B5BC7"/>
    <w:rsid w:val="003B6ECA"/>
    <w:rsid w:val="003C10D3"/>
    <w:rsid w:val="003E095F"/>
    <w:rsid w:val="00400041"/>
    <w:rsid w:val="00404375"/>
    <w:rsid w:val="00415520"/>
    <w:rsid w:val="004319A3"/>
    <w:rsid w:val="00452F4F"/>
    <w:rsid w:val="00462681"/>
    <w:rsid w:val="00470D07"/>
    <w:rsid w:val="004B4EBC"/>
    <w:rsid w:val="004D640A"/>
    <w:rsid w:val="004E08E7"/>
    <w:rsid w:val="00502D09"/>
    <w:rsid w:val="005A74D8"/>
    <w:rsid w:val="005B0741"/>
    <w:rsid w:val="005D0040"/>
    <w:rsid w:val="005D2F14"/>
    <w:rsid w:val="005E1387"/>
    <w:rsid w:val="005E4014"/>
    <w:rsid w:val="005E44FD"/>
    <w:rsid w:val="005F6A1A"/>
    <w:rsid w:val="00600FC5"/>
    <w:rsid w:val="00613F0C"/>
    <w:rsid w:val="0063633E"/>
    <w:rsid w:val="00636530"/>
    <w:rsid w:val="006405F0"/>
    <w:rsid w:val="00675A25"/>
    <w:rsid w:val="00683BD9"/>
    <w:rsid w:val="00696A67"/>
    <w:rsid w:val="006F18C7"/>
    <w:rsid w:val="00715B33"/>
    <w:rsid w:val="00744389"/>
    <w:rsid w:val="00794627"/>
    <w:rsid w:val="007C4845"/>
    <w:rsid w:val="007D378A"/>
    <w:rsid w:val="007D3C56"/>
    <w:rsid w:val="007D608D"/>
    <w:rsid w:val="007D6F1A"/>
    <w:rsid w:val="00866D75"/>
    <w:rsid w:val="00896C00"/>
    <w:rsid w:val="008B0640"/>
    <w:rsid w:val="008B125D"/>
    <w:rsid w:val="008C7396"/>
    <w:rsid w:val="008E20AE"/>
    <w:rsid w:val="008E42FF"/>
    <w:rsid w:val="0093469E"/>
    <w:rsid w:val="00946B1E"/>
    <w:rsid w:val="009509EC"/>
    <w:rsid w:val="0096482B"/>
    <w:rsid w:val="0096507E"/>
    <w:rsid w:val="00985C9D"/>
    <w:rsid w:val="00987F40"/>
    <w:rsid w:val="009A148D"/>
    <w:rsid w:val="009D0B38"/>
    <w:rsid w:val="00A23225"/>
    <w:rsid w:val="00A271F6"/>
    <w:rsid w:val="00A52BC1"/>
    <w:rsid w:val="00A54B6D"/>
    <w:rsid w:val="00A71D15"/>
    <w:rsid w:val="00A758ED"/>
    <w:rsid w:val="00AA57F2"/>
    <w:rsid w:val="00AC2B2A"/>
    <w:rsid w:val="00AF653E"/>
    <w:rsid w:val="00AF7058"/>
    <w:rsid w:val="00B04E8C"/>
    <w:rsid w:val="00B0732E"/>
    <w:rsid w:val="00B56DAD"/>
    <w:rsid w:val="00B60818"/>
    <w:rsid w:val="00BA2FFB"/>
    <w:rsid w:val="00BC3BA7"/>
    <w:rsid w:val="00BE4A37"/>
    <w:rsid w:val="00C3704E"/>
    <w:rsid w:val="00C56272"/>
    <w:rsid w:val="00C63876"/>
    <w:rsid w:val="00C73B51"/>
    <w:rsid w:val="00CC3259"/>
    <w:rsid w:val="00CD5E36"/>
    <w:rsid w:val="00D03129"/>
    <w:rsid w:val="00D10075"/>
    <w:rsid w:val="00D35B0A"/>
    <w:rsid w:val="00D44C3F"/>
    <w:rsid w:val="00D62363"/>
    <w:rsid w:val="00D93E21"/>
    <w:rsid w:val="00DA0AAA"/>
    <w:rsid w:val="00DA4EF9"/>
    <w:rsid w:val="00DC6968"/>
    <w:rsid w:val="00DD295C"/>
    <w:rsid w:val="00E222DD"/>
    <w:rsid w:val="00E34B67"/>
    <w:rsid w:val="00E63B9D"/>
    <w:rsid w:val="00E713F1"/>
    <w:rsid w:val="00E728DB"/>
    <w:rsid w:val="00E83A2F"/>
    <w:rsid w:val="00EC3E10"/>
    <w:rsid w:val="00ED3754"/>
    <w:rsid w:val="00EF2B6A"/>
    <w:rsid w:val="00EF65BF"/>
    <w:rsid w:val="00F36DD1"/>
    <w:rsid w:val="00F45F41"/>
    <w:rsid w:val="00F54E26"/>
    <w:rsid w:val="00F96563"/>
    <w:rsid w:val="00FA40D3"/>
    <w:rsid w:val="00FF3856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9A6E"/>
  <w15:docId w15:val="{8701725A-A863-4149-9AB0-A1916463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65BF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13F0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613F0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13F0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613F0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5">
    <w:name w:val="header"/>
    <w:basedOn w:val="a"/>
    <w:link w:val="Char"/>
    <w:uiPriority w:val="99"/>
    <w:unhideWhenUsed/>
    <w:rsid w:val="0046268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62681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er"/>
    <w:basedOn w:val="a"/>
    <w:link w:val="Char0"/>
    <w:uiPriority w:val="99"/>
    <w:unhideWhenUsed/>
    <w:rsid w:val="0046268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62681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List Paragraph"/>
    <w:basedOn w:val="a"/>
    <w:uiPriority w:val="34"/>
    <w:qFormat/>
    <w:rsid w:val="008C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ΜΑΡΙΑ</cp:lastModifiedBy>
  <cp:revision>6</cp:revision>
  <dcterms:created xsi:type="dcterms:W3CDTF">2021-04-09T07:24:00Z</dcterms:created>
  <dcterms:modified xsi:type="dcterms:W3CDTF">2025-05-28T06:58:00Z</dcterms:modified>
</cp:coreProperties>
</file>